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C91FF" w14:textId="77777777" w:rsidR="001A206B" w:rsidRPr="00C76910" w:rsidRDefault="00584FB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C76910">
        <w:rPr>
          <w:rFonts w:cs="Times New Roman"/>
          <w:noProof/>
          <w:position w:val="0"/>
        </w:rPr>
        <w:drawing>
          <wp:inline distT="0" distB="0" distL="0" distR="0" wp14:anchorId="58841D83" wp14:editId="5F6D1F4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99B02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97C7E7B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380D1DF5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6A4321C8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C73F76F" w14:textId="0CCD4B44" w:rsidR="001A206B" w:rsidRPr="00C76910" w:rsidRDefault="00E163C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C76910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E827E0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14:paraId="204EB250" w14:textId="1D5E37B8" w:rsidR="001A206B" w:rsidRPr="00C76910" w:rsidRDefault="00E163C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C76910">
        <w:rPr>
          <w:rFonts w:eastAsia="Times New Roman" w:cs="Times New Roman"/>
          <w:color w:val="000000"/>
          <w:sz w:val="40"/>
          <w:szCs w:val="40"/>
        </w:rPr>
        <w:t>к</w:t>
      </w:r>
      <w:r w:rsidR="00A8114D" w:rsidRPr="00C76910">
        <w:rPr>
          <w:rFonts w:eastAsia="Times New Roman" w:cs="Times New Roman"/>
          <w:color w:val="000000"/>
          <w:sz w:val="40"/>
          <w:szCs w:val="40"/>
        </w:rPr>
        <w:t>омпетенци</w:t>
      </w:r>
      <w:r w:rsidRPr="00C76910">
        <w:rPr>
          <w:rFonts w:eastAsia="Times New Roman" w:cs="Times New Roman"/>
          <w:color w:val="000000"/>
          <w:sz w:val="40"/>
          <w:szCs w:val="40"/>
        </w:rPr>
        <w:t>и</w:t>
      </w:r>
      <w:r w:rsidR="00A8114D" w:rsidRPr="00C7691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675718" w:rsidRPr="00C76910">
        <w:rPr>
          <w:rFonts w:eastAsia="Times New Roman" w:cs="Times New Roman"/>
          <w:color w:val="000000"/>
          <w:sz w:val="40"/>
          <w:szCs w:val="40"/>
        </w:rPr>
        <w:t xml:space="preserve">Обслуживание </w:t>
      </w:r>
      <w:r w:rsidR="00A07BEF" w:rsidRPr="00C76910">
        <w:rPr>
          <w:rFonts w:eastAsia="Times New Roman" w:cs="Times New Roman"/>
          <w:color w:val="000000"/>
          <w:sz w:val="40"/>
          <w:szCs w:val="40"/>
        </w:rPr>
        <w:t>и ремонт оборудования релейной защиты и автоматики</w:t>
      </w:r>
      <w:r w:rsidR="00A8114D" w:rsidRPr="00C76910">
        <w:rPr>
          <w:rFonts w:eastAsia="Times New Roman" w:cs="Times New Roman"/>
          <w:color w:val="000000"/>
          <w:sz w:val="40"/>
          <w:szCs w:val="40"/>
        </w:rPr>
        <w:t>»</w:t>
      </w:r>
    </w:p>
    <w:p w14:paraId="7C8CCFFE" w14:textId="208F4B16" w:rsidR="007107C2" w:rsidRPr="00E70321" w:rsidRDefault="00CE355A" w:rsidP="007107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Arial Unicode MS"/>
          <w:sz w:val="36"/>
          <w:szCs w:val="40"/>
        </w:rPr>
      </w:pPr>
      <w:r>
        <w:rPr>
          <w:rFonts w:eastAsia="Times New Roman" w:cs="Times New Roman"/>
          <w:sz w:val="40"/>
          <w:szCs w:val="40"/>
        </w:rPr>
        <w:t>регионального</w:t>
      </w:r>
      <w:r w:rsidR="00E163C3" w:rsidRPr="00C76910">
        <w:rPr>
          <w:rFonts w:eastAsia="Times New Roman" w:cs="Times New Roman"/>
          <w:sz w:val="40"/>
          <w:szCs w:val="40"/>
        </w:rPr>
        <w:t xml:space="preserve"> </w:t>
      </w:r>
      <w:r w:rsidR="009914AC" w:rsidRPr="00C76910">
        <w:rPr>
          <w:rFonts w:eastAsia="Times New Roman" w:cs="Times New Roman"/>
          <w:sz w:val="40"/>
          <w:szCs w:val="40"/>
        </w:rPr>
        <w:t xml:space="preserve">этапа </w:t>
      </w:r>
      <w:r w:rsidR="00584FB3" w:rsidRPr="00C76910">
        <w:rPr>
          <w:rFonts w:eastAsia="Times New Roman" w:cs="Times New Roman"/>
          <w:sz w:val="40"/>
          <w:szCs w:val="40"/>
        </w:rPr>
        <w:t>Чемпионата по профессиональному мастерству «Профессионалы»</w:t>
      </w:r>
      <w:r w:rsidR="007107C2">
        <w:rPr>
          <w:rFonts w:eastAsia="Times New Roman" w:cs="Times New Roman"/>
          <w:sz w:val="40"/>
          <w:szCs w:val="40"/>
        </w:rPr>
        <w:t xml:space="preserve"> </w:t>
      </w:r>
      <w:r w:rsidR="007107C2" w:rsidRPr="00E70321">
        <w:rPr>
          <w:sz w:val="40"/>
          <w:szCs w:val="28"/>
          <w:shd w:val="clear" w:color="auto" w:fill="FFFFFF"/>
        </w:rPr>
        <w:t>- 202</w:t>
      </w:r>
      <w:r w:rsidR="007107C2">
        <w:rPr>
          <w:sz w:val="40"/>
          <w:szCs w:val="28"/>
          <w:shd w:val="clear" w:color="auto" w:fill="FFFFFF"/>
        </w:rPr>
        <w:t>6</w:t>
      </w:r>
      <w:r w:rsidR="007107C2" w:rsidRPr="00E70321">
        <w:rPr>
          <w:sz w:val="40"/>
          <w:szCs w:val="28"/>
          <w:shd w:val="clear" w:color="auto" w:fill="FFFFFF"/>
        </w:rPr>
        <w:t xml:space="preserve"> в Кузбассе</w:t>
      </w:r>
    </w:p>
    <w:p w14:paraId="3FC596AE" w14:textId="77777777" w:rsidR="007107C2" w:rsidRPr="00C76910" w:rsidRDefault="007107C2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sz w:val="40"/>
          <w:szCs w:val="40"/>
        </w:rPr>
      </w:pPr>
    </w:p>
    <w:p w14:paraId="71BC727E" w14:textId="77777777" w:rsidR="001A206B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79F00748" w14:textId="77777777" w:rsidR="00CE355A" w:rsidRPr="00C76910" w:rsidRDefault="00CE355A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812E61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7DD1A94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8516359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5D4765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89D0C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9CDBE4A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509EA95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8793DD5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4EE4E07" w14:textId="77777777" w:rsidR="005E4ADF" w:rsidRPr="00C76910" w:rsidRDefault="005E4ADF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9F106" w14:textId="77777777" w:rsidR="005E4ADF" w:rsidRPr="00C76910" w:rsidRDefault="005E4ADF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C7FE3A3" w14:textId="77777777" w:rsidR="005E4ADF" w:rsidRPr="00C76910" w:rsidRDefault="005E4ADF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4163F72" w14:textId="77777777" w:rsidR="005E4ADF" w:rsidRPr="00C76910" w:rsidRDefault="005E4ADF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45D6D6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84FD45D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992E11C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2D2A32C" w14:textId="6912B86D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E3A1574" w14:textId="6555AD2C" w:rsidR="00E163C3" w:rsidRPr="00C76910" w:rsidRDefault="00E163C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2E16D5E" w14:textId="77777777" w:rsidR="00E163C3" w:rsidRPr="00C76910" w:rsidRDefault="00E163C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5CAAB12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B11B473" w14:textId="7BB842F1" w:rsidR="00E163C3" w:rsidRPr="003334C3" w:rsidRDefault="00BE47E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3334C3">
        <w:rPr>
          <w:rFonts w:eastAsia="Times New Roman" w:cs="Times New Roman"/>
          <w:b/>
          <w:bCs/>
          <w:color w:val="000000"/>
          <w:sz w:val="28"/>
          <w:szCs w:val="28"/>
        </w:rPr>
        <w:t>202</w:t>
      </w:r>
      <w:r w:rsidR="00644384">
        <w:rPr>
          <w:rFonts w:eastAsia="Times New Roman" w:cs="Times New Roman"/>
          <w:b/>
          <w:bCs/>
          <w:color w:val="000000"/>
          <w:sz w:val="28"/>
          <w:szCs w:val="28"/>
        </w:rPr>
        <w:t>6</w:t>
      </w:r>
      <w:r w:rsidR="00E163C3" w:rsidRPr="003334C3">
        <w:rPr>
          <w:rFonts w:eastAsia="Times New Roman" w:cs="Times New Roman"/>
          <w:b/>
          <w:bCs/>
          <w:color w:val="000000"/>
          <w:sz w:val="28"/>
          <w:szCs w:val="28"/>
        </w:rPr>
        <w:t xml:space="preserve"> г</w:t>
      </w:r>
      <w:r w:rsidR="005E4ADF" w:rsidRPr="003334C3">
        <w:rPr>
          <w:rFonts w:eastAsia="Times New Roman" w:cs="Times New Roman"/>
          <w:b/>
          <w:bCs/>
          <w:color w:val="000000"/>
          <w:sz w:val="28"/>
          <w:szCs w:val="28"/>
        </w:rPr>
        <w:t>.</w:t>
      </w:r>
      <w:r w:rsidR="00E163C3" w:rsidRPr="003334C3">
        <w:rPr>
          <w:rFonts w:eastAsia="Times New Roman" w:cs="Times New Roman"/>
          <w:b/>
          <w:bCs/>
          <w:color w:val="000000"/>
          <w:sz w:val="28"/>
          <w:szCs w:val="28"/>
        </w:rPr>
        <w:br w:type="page"/>
      </w:r>
    </w:p>
    <w:p w14:paraId="4AD38A77" w14:textId="77777777" w:rsidR="001A206B" w:rsidRPr="00C76910" w:rsidRDefault="00A8114D" w:rsidP="005E4AD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76910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1000265536"/>
        <w:docPartObj>
          <w:docPartGallery w:val="Table of Contents"/>
          <w:docPartUnique/>
        </w:docPartObj>
      </w:sdtPr>
      <w:sdtEndPr/>
      <w:sdtContent>
        <w:p w14:paraId="120315AC" w14:textId="62F6EDF8" w:rsidR="00A47780" w:rsidRPr="00C76910" w:rsidRDefault="00A47780" w:rsidP="005E4ADF">
          <w:pPr>
            <w:pStyle w:val="af4"/>
            <w:spacing w:before="0" w:line="240" w:lineRule="auto"/>
            <w:contextualSpacing/>
            <w:jc w:val="both"/>
            <w:rPr>
              <w:rFonts w:ascii="Times New Roman" w:hAnsi="Times New Roman"/>
              <w:b w:val="0"/>
              <w:bCs w:val="0"/>
              <w:color w:val="auto"/>
            </w:rPr>
          </w:pPr>
        </w:p>
        <w:p w14:paraId="0239AA41" w14:textId="4C46B805" w:rsidR="00A47780" w:rsidRPr="00C76910" w:rsidRDefault="00A47780" w:rsidP="005E4ADF">
          <w:pPr>
            <w:pStyle w:val="15"/>
            <w:tabs>
              <w:tab w:val="right" w:leader="dot" w:pos="9911"/>
            </w:tabs>
            <w:spacing w:line="24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C76910">
            <w:rPr>
              <w:rFonts w:cs="Times New Roman"/>
              <w:sz w:val="28"/>
              <w:szCs w:val="28"/>
            </w:rPr>
            <w:fldChar w:fldCharType="begin"/>
          </w:r>
          <w:r w:rsidRPr="00C76910">
            <w:rPr>
              <w:rFonts w:cs="Times New Roman"/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рисунков;1;Подзаголовок;1" </w:instrText>
          </w:r>
          <w:r w:rsidRPr="00C76910">
            <w:rPr>
              <w:rFonts w:cs="Times New Roman"/>
              <w:sz w:val="28"/>
              <w:szCs w:val="28"/>
            </w:rPr>
            <w:fldChar w:fldCharType="separate"/>
          </w:r>
          <w:hyperlink w:anchor="_Toc166583275" w:history="1">
            <w:r w:rsidRPr="00C76910">
              <w:rPr>
                <w:rStyle w:val="ae"/>
                <w:rFonts w:cs="Times New Roman"/>
                <w:noProof/>
                <w:sz w:val="28"/>
                <w:szCs w:val="28"/>
              </w:rPr>
              <w:t>1. Область применения</w:t>
            </w:r>
            <w:r w:rsidRPr="00C76910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76910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_Toc166583275 \h </w:instrText>
            </w:r>
            <w:r w:rsidRPr="00C76910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44384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452752" w14:textId="5104C9D0" w:rsidR="00A47780" w:rsidRPr="00C76910" w:rsidRDefault="00FC7B11" w:rsidP="005E4ADF">
          <w:pPr>
            <w:pStyle w:val="15"/>
            <w:tabs>
              <w:tab w:val="right" w:leader="dot" w:pos="9911"/>
            </w:tabs>
            <w:spacing w:line="24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6583276" w:history="1">
            <w:r w:rsidR="00A47780" w:rsidRPr="00C76910">
              <w:rPr>
                <w:rStyle w:val="ae"/>
                <w:rFonts w:cs="Times New Roman"/>
                <w:noProof/>
                <w:sz w:val="28"/>
                <w:szCs w:val="28"/>
              </w:rPr>
              <w:t>2. Нормативные ссылки</w: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_Toc166583276 \h </w:instrTex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44384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027F55" w14:textId="1FFEB795" w:rsidR="00A47780" w:rsidRPr="00C76910" w:rsidRDefault="00FC7B11" w:rsidP="005E4ADF">
          <w:pPr>
            <w:pStyle w:val="15"/>
            <w:tabs>
              <w:tab w:val="right" w:leader="dot" w:pos="9911"/>
            </w:tabs>
            <w:spacing w:line="24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6583277" w:history="1">
            <w:r w:rsidR="00A47780" w:rsidRPr="00C76910">
              <w:rPr>
                <w:rStyle w:val="ae"/>
                <w:rFonts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_Toc166583277 \h </w:instrTex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44384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DBCB1B" w14:textId="6175C9A8" w:rsidR="00A47780" w:rsidRPr="00C76910" w:rsidRDefault="00FC7B11" w:rsidP="005E4ADF">
          <w:pPr>
            <w:pStyle w:val="15"/>
            <w:tabs>
              <w:tab w:val="right" w:leader="dot" w:pos="9911"/>
            </w:tabs>
            <w:spacing w:line="24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6583278" w:history="1">
            <w:r w:rsidR="00A47780" w:rsidRPr="00C76910">
              <w:rPr>
                <w:rStyle w:val="ae"/>
                <w:rFonts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_Toc166583278 \h </w:instrTex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44384">
              <w:rPr>
                <w:rFonts w:cs="Times New Roman"/>
                <w:noProof/>
                <w:webHidden/>
                <w:sz w:val="28"/>
                <w:szCs w:val="28"/>
              </w:rPr>
              <w:t>5</w: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0B7B96" w14:textId="116B7D09" w:rsidR="00A47780" w:rsidRPr="00C76910" w:rsidRDefault="00FC7B11" w:rsidP="005E4ADF">
          <w:pPr>
            <w:pStyle w:val="15"/>
            <w:tabs>
              <w:tab w:val="right" w:leader="dot" w:pos="9911"/>
            </w:tabs>
            <w:spacing w:line="24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6583279" w:history="1">
            <w:r w:rsidR="00A47780" w:rsidRPr="00C76910">
              <w:rPr>
                <w:rStyle w:val="ae"/>
                <w:rFonts w:cs="Times New Roman"/>
                <w:noProof/>
                <w:sz w:val="28"/>
                <w:szCs w:val="28"/>
              </w:rPr>
              <w:t>5. Требования охраны труда во время работы</w: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_Toc166583279 \h </w:instrTex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44384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910CD9" w14:textId="53C7CEE2" w:rsidR="00A47780" w:rsidRPr="00C76910" w:rsidRDefault="00FC7B11" w:rsidP="005E4ADF">
          <w:pPr>
            <w:pStyle w:val="15"/>
            <w:tabs>
              <w:tab w:val="right" w:leader="dot" w:pos="9911"/>
            </w:tabs>
            <w:spacing w:line="24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6583280" w:history="1">
            <w:r w:rsidR="00A47780" w:rsidRPr="00C76910">
              <w:rPr>
                <w:rStyle w:val="ae"/>
                <w:rFonts w:cs="Times New Roman"/>
                <w:noProof/>
                <w:sz w:val="28"/>
                <w:szCs w:val="28"/>
              </w:rPr>
              <w:t>6. Требования охраны в аварийных ситуациях</w: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_Toc166583280 \h </w:instrTex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44384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A6B548" w14:textId="65F6F77B" w:rsidR="00A47780" w:rsidRPr="00C76910" w:rsidRDefault="00FC7B11" w:rsidP="005E4ADF">
          <w:pPr>
            <w:pStyle w:val="15"/>
            <w:tabs>
              <w:tab w:val="right" w:leader="dot" w:pos="9911"/>
            </w:tabs>
            <w:spacing w:line="24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6583281" w:history="1">
            <w:r w:rsidR="00A47780" w:rsidRPr="00C76910">
              <w:rPr>
                <w:rStyle w:val="ae"/>
                <w:rFonts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_Toc166583281 \h </w:instrTex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44384">
              <w:rPr>
                <w:rFonts w:cs="Times New Roman"/>
                <w:noProof/>
                <w:webHidden/>
                <w:sz w:val="28"/>
                <w:szCs w:val="28"/>
              </w:rPr>
              <w:t>9</w:t>
            </w:r>
            <w:r w:rsidR="00A47780" w:rsidRPr="00C76910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631604" w14:textId="16853378" w:rsidR="00A47780" w:rsidRPr="00C76910" w:rsidRDefault="00A47780" w:rsidP="005E4ADF">
          <w:pPr>
            <w:spacing w:line="24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r w:rsidRPr="00C76910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3498F462" w14:textId="08AC1701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CFB2747" w14:textId="5A1EA52F" w:rsidR="00A201DC" w:rsidRPr="00C76910" w:rsidRDefault="00A201DC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4B3E678" w14:textId="77777777" w:rsidR="00A201DC" w:rsidRPr="00C76910" w:rsidRDefault="00A201DC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E4335C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F932F81" w14:textId="019FCC1D" w:rsidR="00E163C3" w:rsidRPr="00C76910" w:rsidRDefault="00E163C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733C02CB" w14:textId="77777777" w:rsidR="001A206B" w:rsidRPr="00C76910" w:rsidRDefault="00A8114D" w:rsidP="005E4ADF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0" w:name="_heading=h.30j0zll"/>
      <w:bookmarkStart w:id="1" w:name="_Toc166583275"/>
      <w:bookmarkEnd w:id="0"/>
      <w:r w:rsidRPr="00C76910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1"/>
    </w:p>
    <w:p w14:paraId="604423EC" w14:textId="1144FC27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1.1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</w:t>
      </w:r>
      <w:r w:rsidR="005E4ADF" w:rsidRPr="00C76910">
        <w:rPr>
          <w:rFonts w:eastAsia="Times New Roman" w:cs="Times New Roman"/>
          <w:color w:val="000000"/>
          <w:sz w:val="28"/>
          <w:szCs w:val="28"/>
        </w:rPr>
        <w:t>ы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для участников </w:t>
      </w:r>
      <w:r w:rsidR="00CE355A">
        <w:rPr>
          <w:rFonts w:eastAsia="Times New Roman" w:cs="Times New Roman"/>
          <w:i/>
          <w:iCs/>
          <w:sz w:val="28"/>
          <w:szCs w:val="28"/>
        </w:rPr>
        <w:t>Регионального</w:t>
      </w:r>
      <w:r w:rsidR="009914AC" w:rsidRPr="00C76910">
        <w:rPr>
          <w:rFonts w:eastAsia="Times New Roman" w:cs="Times New Roman"/>
          <w:sz w:val="28"/>
          <w:szCs w:val="28"/>
        </w:rPr>
        <w:t xml:space="preserve"> этапа</w:t>
      </w:r>
      <w:r w:rsidR="00E163C3" w:rsidRPr="00C76910">
        <w:rPr>
          <w:rFonts w:eastAsia="Times New Roman" w:cs="Times New Roman"/>
          <w:sz w:val="28"/>
          <w:szCs w:val="28"/>
        </w:rPr>
        <w:t xml:space="preserve"> </w:t>
      </w:r>
      <w:r w:rsidR="00584FB3" w:rsidRPr="00C76910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644384">
        <w:rPr>
          <w:rFonts w:eastAsia="Times New Roman" w:cs="Times New Roman"/>
          <w:color w:val="000000"/>
          <w:sz w:val="28"/>
          <w:szCs w:val="28"/>
        </w:rPr>
        <w:t>6</w:t>
      </w:r>
      <w:bookmarkStart w:id="2" w:name="_GoBack"/>
      <w:bookmarkEnd w:id="2"/>
      <w:r w:rsidR="00584FB3" w:rsidRPr="00C76910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C76910">
        <w:rPr>
          <w:rFonts w:eastAsia="Times New Roman" w:cs="Times New Roman"/>
          <w:color w:val="000000"/>
          <w:sz w:val="28"/>
          <w:szCs w:val="28"/>
        </w:rPr>
        <w:t>.</w:t>
      </w:r>
    </w:p>
    <w:p w14:paraId="31231071" w14:textId="10663EB1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1.2</w:t>
      </w:r>
      <w:r w:rsidR="00F579A0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</w:t>
      </w:r>
      <w:r w:rsidR="005E4ADF" w:rsidRPr="00C76910">
        <w:rPr>
          <w:rFonts w:eastAsia="Times New Roman" w:cs="Times New Roman"/>
          <w:color w:val="000000"/>
          <w:sz w:val="28"/>
          <w:szCs w:val="28"/>
        </w:rPr>
        <w:t>о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для всех участников </w:t>
      </w:r>
      <w:r w:rsidR="00CE355A">
        <w:rPr>
          <w:rFonts w:eastAsia="Times New Roman" w:cs="Times New Roman"/>
          <w:i/>
          <w:iCs/>
          <w:sz w:val="28"/>
          <w:szCs w:val="28"/>
        </w:rPr>
        <w:t>Регионального</w:t>
      </w:r>
      <w:r w:rsidR="009914AC" w:rsidRPr="00C76910">
        <w:rPr>
          <w:rFonts w:eastAsia="Times New Roman" w:cs="Times New Roman"/>
          <w:sz w:val="28"/>
          <w:szCs w:val="28"/>
        </w:rPr>
        <w:t xml:space="preserve"> этапа </w:t>
      </w:r>
      <w:r w:rsidR="00584FB3" w:rsidRPr="00C76910">
        <w:rPr>
          <w:rFonts w:eastAsia="Times New Roman" w:cs="Times New Roman"/>
          <w:sz w:val="28"/>
          <w:szCs w:val="28"/>
        </w:rPr>
        <w:t xml:space="preserve">Чемпионата </w:t>
      </w:r>
      <w:r w:rsidR="00584FB3" w:rsidRPr="00C76910">
        <w:rPr>
          <w:rFonts w:eastAsia="Times New Roman" w:cs="Times New Roman"/>
          <w:color w:val="000000"/>
          <w:sz w:val="28"/>
          <w:szCs w:val="28"/>
        </w:rPr>
        <w:t>по профессиональному мастерству «Профессионалы» в 202</w:t>
      </w:r>
      <w:r w:rsidR="00644384">
        <w:rPr>
          <w:rFonts w:eastAsia="Times New Roman" w:cs="Times New Roman"/>
          <w:color w:val="000000"/>
          <w:sz w:val="28"/>
          <w:szCs w:val="28"/>
        </w:rPr>
        <w:t>6</w:t>
      </w:r>
      <w:r w:rsidR="00584FB3" w:rsidRPr="00C76910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C76910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C230B" w:rsidRPr="00C76910">
        <w:rPr>
          <w:rFonts w:eastAsia="Times New Roman" w:cs="Times New Roman"/>
          <w:color w:val="000000"/>
          <w:sz w:val="28"/>
          <w:szCs w:val="28"/>
        </w:rPr>
        <w:t>Обслуживание и ремонт оборудования релейной защиты и автоматики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293A949F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7645BDF" w14:textId="77777777" w:rsidR="001A206B" w:rsidRPr="00C76910" w:rsidRDefault="00A8114D" w:rsidP="005E4ADF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" w:name="_Toc166583276"/>
      <w:r w:rsidRPr="00C76910">
        <w:rPr>
          <w:rFonts w:ascii="Times New Roman" w:hAnsi="Times New Roman" w:cs="Times New Roman"/>
          <w:color w:val="auto"/>
        </w:rPr>
        <w:t>2. Нормативные ссылки</w:t>
      </w:r>
      <w:bookmarkEnd w:id="4"/>
    </w:p>
    <w:p w14:paraId="7025581E" w14:textId="38531503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2.1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63B27C7E" w14:textId="3F11C246" w:rsidR="001A206B" w:rsidRPr="00C76910" w:rsidRDefault="00A8114D" w:rsidP="00F579A0">
      <w:pPr>
        <w:numPr>
          <w:ilvl w:val="0"/>
          <w:numId w:val="11"/>
        </w:numPr>
        <w:tabs>
          <w:tab w:val="left" w:pos="1134"/>
        </w:tabs>
        <w:suppressAutoHyphens/>
        <w:spacing w:line="254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C76910">
        <w:rPr>
          <w:rFonts w:cs="Times New Roman"/>
          <w:sz w:val="28"/>
          <w:szCs w:val="28"/>
        </w:rPr>
        <w:t xml:space="preserve"> Трудовой кодекс Российской Федерации от 30.12.2001 № 197-ФЗ</w:t>
      </w:r>
      <w:r w:rsidR="005E4ADF" w:rsidRPr="00C76910">
        <w:rPr>
          <w:rFonts w:cs="Times New Roman"/>
          <w:sz w:val="28"/>
          <w:szCs w:val="28"/>
        </w:rPr>
        <w:t>;</w:t>
      </w:r>
    </w:p>
    <w:p w14:paraId="658166D1" w14:textId="453A5D2F" w:rsidR="005E4ADF" w:rsidRPr="00C76910" w:rsidRDefault="005E4ADF" w:rsidP="00F579A0">
      <w:pPr>
        <w:numPr>
          <w:ilvl w:val="0"/>
          <w:numId w:val="11"/>
        </w:numPr>
        <w:tabs>
          <w:tab w:val="left" w:pos="1134"/>
        </w:tabs>
        <w:suppressAutoHyphens/>
        <w:spacing w:line="254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C76910">
        <w:rPr>
          <w:rFonts w:cs="Times New Roman"/>
          <w:sz w:val="28"/>
          <w:szCs w:val="28"/>
        </w:rPr>
        <w:t>Федеральный закон от 27.12.2002 № 184-ФЗ «О техническом регулировании», устанавливающий правовые основы стандартизации, подтверждения соответствия и аккредитации в Российской Федерации;</w:t>
      </w:r>
    </w:p>
    <w:p w14:paraId="30525364" w14:textId="4E022146" w:rsidR="005E4ADF" w:rsidRPr="00C76910" w:rsidRDefault="005E4ADF" w:rsidP="00F579A0">
      <w:pPr>
        <w:numPr>
          <w:ilvl w:val="0"/>
          <w:numId w:val="11"/>
        </w:numPr>
        <w:tabs>
          <w:tab w:val="left" w:pos="1134"/>
        </w:tabs>
        <w:suppressAutoHyphens/>
        <w:spacing w:line="254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C76910">
        <w:rPr>
          <w:rFonts w:cs="Times New Roman"/>
          <w:sz w:val="28"/>
          <w:szCs w:val="28"/>
        </w:rPr>
        <w:t>Правила технической эксплуатации электрических станций и сетей Российской Федерации (ПТЭ), утвержденные Приказом Минэнерго России от 19.06.2003 № 229;</w:t>
      </w:r>
    </w:p>
    <w:p w14:paraId="6155F9A5" w14:textId="2F162610" w:rsidR="005E4ADF" w:rsidRPr="00C76910" w:rsidRDefault="005E4ADF" w:rsidP="00F579A0">
      <w:pPr>
        <w:numPr>
          <w:ilvl w:val="0"/>
          <w:numId w:val="11"/>
        </w:numPr>
        <w:tabs>
          <w:tab w:val="left" w:pos="1134"/>
        </w:tabs>
        <w:suppressAutoHyphens/>
        <w:spacing w:line="254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C76910">
        <w:rPr>
          <w:rFonts w:cs="Times New Roman"/>
          <w:sz w:val="28"/>
          <w:szCs w:val="28"/>
        </w:rPr>
        <w:t>Правила по охране труда при эксплуатации электроустановок, утвержденные Приказом Минтруда России от 15.12.2020 № 903н;</w:t>
      </w:r>
    </w:p>
    <w:p w14:paraId="3A57125F" w14:textId="69158CC4" w:rsidR="005E4ADF" w:rsidRPr="00C76910" w:rsidRDefault="005E4ADF" w:rsidP="00F579A0">
      <w:pPr>
        <w:numPr>
          <w:ilvl w:val="0"/>
          <w:numId w:val="11"/>
        </w:numPr>
        <w:tabs>
          <w:tab w:val="left" w:pos="1134"/>
        </w:tabs>
        <w:suppressAutoHyphens/>
        <w:spacing w:line="254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C76910">
        <w:rPr>
          <w:rFonts w:cs="Times New Roman"/>
          <w:sz w:val="28"/>
          <w:szCs w:val="28"/>
        </w:rPr>
        <w:t>ГОСТ Р 58978-2020 «Энергетические системы. Релейная защита и автоматика. Взаимодействие и обмен данными между системами и устройствами релейной защиты и автоматики. Общие требования»;</w:t>
      </w:r>
    </w:p>
    <w:p w14:paraId="59526EF2" w14:textId="11C89722" w:rsidR="00F579A0" w:rsidRPr="00C76910" w:rsidRDefault="00F579A0" w:rsidP="00F579A0">
      <w:pPr>
        <w:numPr>
          <w:ilvl w:val="0"/>
          <w:numId w:val="11"/>
        </w:numPr>
        <w:tabs>
          <w:tab w:val="left" w:pos="1134"/>
        </w:tabs>
        <w:suppressAutoHyphens/>
        <w:spacing w:line="254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C76910">
        <w:rPr>
          <w:rFonts w:cs="Times New Roman"/>
          <w:sz w:val="28"/>
          <w:szCs w:val="28"/>
        </w:rPr>
        <w:t>Правила устройства электроустановок ПУЭ (утв. приказом Минэнерго РФ от 8 июля 2002 г. N 204);</w:t>
      </w:r>
    </w:p>
    <w:p w14:paraId="2483DF4D" w14:textId="1F63B32A" w:rsidR="005E4ADF" w:rsidRPr="00C76910" w:rsidRDefault="005E4ADF" w:rsidP="00F579A0">
      <w:pPr>
        <w:numPr>
          <w:ilvl w:val="0"/>
          <w:numId w:val="11"/>
        </w:numPr>
        <w:tabs>
          <w:tab w:val="left" w:pos="1134"/>
        </w:tabs>
        <w:suppressAutoHyphens/>
        <w:spacing w:line="24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C76910">
        <w:rPr>
          <w:rFonts w:cs="Times New Roman"/>
          <w:sz w:val="28"/>
          <w:szCs w:val="28"/>
        </w:rPr>
        <w:t>Приказ Министерства труда и социальной защиты РФ от 9 ноября 2021 г. N 786н «Об утверждении профессионального стандарта «Работник по обслуживанию и ремонту оборудования релейной защиты и автоматики электрических сетей»;</w:t>
      </w:r>
    </w:p>
    <w:p w14:paraId="721A5AAC" w14:textId="77777777" w:rsidR="005E4ADF" w:rsidRPr="00C76910" w:rsidRDefault="005E4ADF" w:rsidP="00F579A0">
      <w:pPr>
        <w:numPr>
          <w:ilvl w:val="0"/>
          <w:numId w:val="11"/>
        </w:numPr>
        <w:tabs>
          <w:tab w:val="left" w:pos="1134"/>
        </w:tabs>
        <w:suppressAutoHyphens/>
        <w:spacing w:line="24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C76910">
        <w:rPr>
          <w:rFonts w:cs="Times New Roman"/>
          <w:sz w:val="28"/>
          <w:szCs w:val="28"/>
        </w:rPr>
        <w:t>Отраслевые/корпоративные стандарты.</w:t>
      </w:r>
    </w:p>
    <w:p w14:paraId="4118EA49" w14:textId="3968A1C6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3E0D798" w14:textId="77777777" w:rsidR="001A206B" w:rsidRPr="00C76910" w:rsidRDefault="00A8114D" w:rsidP="005E4ADF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heading=h.2et92p0"/>
      <w:bookmarkStart w:id="6" w:name="_Toc166583277"/>
      <w:bookmarkEnd w:id="5"/>
      <w:r w:rsidRPr="00C76910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6"/>
    </w:p>
    <w:p w14:paraId="13BBE3B3" w14:textId="1A4AC83B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3.1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BD099E" w:rsidRPr="00C76910">
        <w:rPr>
          <w:rFonts w:eastAsia="Times New Roman" w:cs="Times New Roman"/>
          <w:color w:val="000000"/>
          <w:sz w:val="28"/>
          <w:szCs w:val="28"/>
        </w:rPr>
        <w:t>Обслуживание и ремонт оборудования релейной защиты и автоматики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CE355A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1B48B3" w:rsidRPr="00C76910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BD099E" w:rsidRPr="00C76910">
        <w:rPr>
          <w:rFonts w:eastAsia="Times New Roman" w:cs="Times New Roman"/>
          <w:color w:val="000000"/>
          <w:sz w:val="28"/>
          <w:szCs w:val="28"/>
        </w:rPr>
        <w:t>специальности Релейная защита и автоматизация электроэнергетических систем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6957E2" w:rsidRPr="00C76910">
        <w:rPr>
          <w:rFonts w:eastAsia="Times New Roman" w:cs="Times New Roman"/>
          <w:color w:val="000000"/>
          <w:sz w:val="28"/>
          <w:szCs w:val="28"/>
        </w:rPr>
        <w:t>электромонтажным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работам и имеющие необходимые навыки по эксплуатации инструмента, приспособлений и оборудования.</w:t>
      </w:r>
    </w:p>
    <w:p w14:paraId="2A1AF8B6" w14:textId="370344A3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3.2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CE355A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1B48B3" w:rsidRPr="00C76910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67C417CF" w14:textId="7F3367FB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3.2.1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1B48B3" w:rsidRPr="00C76910">
        <w:rPr>
          <w:rFonts w:eastAsia="Times New Roman" w:cs="Times New Roman"/>
          <w:color w:val="000000"/>
          <w:sz w:val="28"/>
          <w:szCs w:val="28"/>
        </w:rPr>
        <w:t>Итоговом (межрегиональном) этапе</w:t>
      </w:r>
      <w:r w:rsidRPr="00C76910">
        <w:rPr>
          <w:rFonts w:eastAsia="Times New Roman" w:cs="Times New Roman"/>
          <w:color w:val="000000"/>
          <w:sz w:val="28"/>
          <w:szCs w:val="28"/>
        </w:rPr>
        <w:t>.</w:t>
      </w:r>
    </w:p>
    <w:p w14:paraId="68D25B28" w14:textId="2163F88B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3.2.2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68FFEA24" w14:textId="748EDA81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</w:t>
      </w:r>
      <w:r w:rsidR="00F579A0" w:rsidRPr="00C76910">
        <w:rPr>
          <w:rFonts w:eastAsia="Times New Roman" w:cs="Times New Roman"/>
          <w:color w:val="000000"/>
          <w:sz w:val="28"/>
          <w:szCs w:val="28"/>
        </w:rPr>
        <w:t>2</w:t>
      </w:r>
      <w:r w:rsidRPr="00C76910">
        <w:rPr>
          <w:rFonts w:eastAsia="Times New Roman" w:cs="Times New Roman"/>
          <w:color w:val="000000"/>
          <w:sz w:val="28"/>
          <w:szCs w:val="28"/>
        </w:rPr>
        <w:t>.3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3CC65466" w14:textId="548F54C9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</w:t>
      </w:r>
      <w:r w:rsidR="00F579A0" w:rsidRPr="00C76910">
        <w:rPr>
          <w:rFonts w:eastAsia="Times New Roman" w:cs="Times New Roman"/>
          <w:color w:val="000000"/>
          <w:sz w:val="28"/>
          <w:szCs w:val="28"/>
        </w:rPr>
        <w:t>2</w:t>
      </w:r>
      <w:r w:rsidRPr="00C76910">
        <w:rPr>
          <w:rFonts w:eastAsia="Times New Roman" w:cs="Times New Roman"/>
          <w:color w:val="000000"/>
          <w:sz w:val="28"/>
          <w:szCs w:val="28"/>
        </w:rPr>
        <w:t>.4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CE355A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1B48B3" w:rsidRPr="00C76910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</w:t>
      </w:r>
      <w:r w:rsidR="00F579A0" w:rsidRPr="00C76910">
        <w:rPr>
          <w:rFonts w:eastAsia="Times New Roman" w:cs="Times New Roman"/>
          <w:color w:val="000000"/>
          <w:sz w:val="28"/>
          <w:szCs w:val="28"/>
        </w:rPr>
        <w:t xml:space="preserve">на </w:t>
      </w:r>
      <w:r w:rsidR="001B48B3" w:rsidRPr="00C76910">
        <w:rPr>
          <w:rFonts w:eastAsia="Times New Roman" w:cs="Times New Roman"/>
          <w:color w:val="000000"/>
          <w:sz w:val="28"/>
          <w:szCs w:val="28"/>
        </w:rPr>
        <w:t>Итоговом (межрегиональном) этапе</w:t>
      </w:r>
      <w:r w:rsidRPr="00C76910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1FA0A76C" w14:textId="231EF268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</w:t>
      </w:r>
      <w:r w:rsidR="00F579A0" w:rsidRPr="00C76910">
        <w:rPr>
          <w:rFonts w:eastAsia="Times New Roman" w:cs="Times New Roman"/>
          <w:color w:val="000000"/>
          <w:sz w:val="28"/>
          <w:szCs w:val="28"/>
        </w:rPr>
        <w:t>2</w:t>
      </w:r>
      <w:r w:rsidRPr="00C76910">
        <w:rPr>
          <w:rFonts w:eastAsia="Times New Roman" w:cs="Times New Roman"/>
          <w:color w:val="000000"/>
          <w:sz w:val="28"/>
          <w:szCs w:val="28"/>
        </w:rPr>
        <w:t>.5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</w:t>
      </w:r>
      <w:r w:rsidR="00F579A0" w:rsidRPr="00C76910">
        <w:rPr>
          <w:rFonts w:eastAsia="Times New Roman" w:cs="Times New Roman"/>
          <w:color w:val="000000"/>
          <w:sz w:val="28"/>
          <w:szCs w:val="28"/>
        </w:rPr>
        <w:t xml:space="preserve">знать </w:t>
      </w:r>
      <w:r w:rsidR="00C76910" w:rsidRPr="00C76910">
        <w:rPr>
          <w:rFonts w:eastAsia="Times New Roman" w:cs="Times New Roman"/>
          <w:color w:val="000000"/>
          <w:sz w:val="28"/>
          <w:szCs w:val="28"/>
        </w:rPr>
        <w:t>нормы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по охране труда.</w:t>
      </w:r>
    </w:p>
    <w:p w14:paraId="71438FF5" w14:textId="3EAD987F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3.3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CE355A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1B48B3" w:rsidRPr="00C76910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возможн</w:t>
      </w:r>
      <w:r w:rsidR="00C76910" w:rsidRPr="00C76910">
        <w:rPr>
          <w:rFonts w:eastAsia="Times New Roman" w:cs="Times New Roman"/>
          <w:color w:val="000000"/>
          <w:sz w:val="28"/>
          <w:szCs w:val="28"/>
        </w:rPr>
        <w:t>о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воздействи</w:t>
      </w:r>
      <w:r w:rsidR="00C76910" w:rsidRPr="00C76910">
        <w:rPr>
          <w:rFonts w:eastAsia="Times New Roman" w:cs="Times New Roman"/>
          <w:color w:val="000000"/>
          <w:sz w:val="28"/>
          <w:szCs w:val="28"/>
        </w:rPr>
        <w:t>е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следующих опасных и вредных производственных факторов:</w:t>
      </w:r>
    </w:p>
    <w:p w14:paraId="47F68CE9" w14:textId="1BFB3744" w:rsidR="001A206B" w:rsidRPr="00C76910" w:rsidRDefault="00A8114D" w:rsidP="00F579A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5888977E" w14:textId="527189BC" w:rsidR="001A206B" w:rsidRPr="00C76910" w:rsidRDefault="00A8114D" w:rsidP="00F579A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0B28963E" w14:textId="54187008" w:rsidR="001A206B" w:rsidRPr="00C76910" w:rsidRDefault="00A8114D" w:rsidP="00F579A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2F18775B" w14:textId="29F0FA46" w:rsidR="001A206B" w:rsidRPr="00C76910" w:rsidRDefault="00A8114D" w:rsidP="00F579A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8A7A5B0" w14:textId="410969E0" w:rsidR="001A206B" w:rsidRPr="00C76910" w:rsidRDefault="00A8114D" w:rsidP="00F579A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ультрафиолетовое и инфракрасное излучение;</w:t>
      </w:r>
    </w:p>
    <w:p w14:paraId="328C43A7" w14:textId="386343AA" w:rsidR="001A206B" w:rsidRPr="00C76910" w:rsidRDefault="00A8114D" w:rsidP="00F579A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4A0C3B07" w14:textId="2FDD4E64" w:rsidR="001A206B" w:rsidRPr="00C76910" w:rsidRDefault="00A8114D" w:rsidP="00F579A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повышенные уровни шума и вибрации на рабочих местах;</w:t>
      </w:r>
    </w:p>
    <w:p w14:paraId="524161D2" w14:textId="3C4CC1D3" w:rsidR="001A206B" w:rsidRPr="00C76910" w:rsidRDefault="00A8114D" w:rsidP="00F579A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физические и нервно-психические перегрузки;</w:t>
      </w:r>
    </w:p>
    <w:p w14:paraId="31528CCE" w14:textId="13F20A4E" w:rsidR="001A206B" w:rsidRPr="00C76910" w:rsidRDefault="00A8114D" w:rsidP="00F579A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46F09AAB" w14:textId="77A60984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3.4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CE355A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1B48B3" w:rsidRPr="00C76910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C76910" w:rsidRPr="00C76910">
        <w:rPr>
          <w:rFonts w:eastAsia="Times New Roman" w:cs="Times New Roman"/>
          <w:color w:val="000000"/>
          <w:sz w:val="28"/>
          <w:szCs w:val="28"/>
        </w:rPr>
        <w:t>.</w:t>
      </w:r>
    </w:p>
    <w:p w14:paraId="176A782D" w14:textId="108DEAA1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3.5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CE355A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1B48B3" w:rsidRPr="00C76910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6A9118F5" w14:textId="4B0D4B27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3.6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При выполнении электросварочных работ участниками </w:t>
      </w:r>
      <w:r w:rsidR="00CE355A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1B48B3" w:rsidRPr="00C76910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должны выполняться требования пожарной безопасности. </w:t>
      </w:r>
    </w:p>
    <w:p w14:paraId="5B775B33" w14:textId="6804A310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 xml:space="preserve">3.7. Конкурсные работы должны проводиться в соответствии с технической документацией задания </w:t>
      </w:r>
      <w:r w:rsidR="00CE355A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1B48B3" w:rsidRPr="00C76910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Pr="00C76910">
        <w:rPr>
          <w:rFonts w:eastAsia="Times New Roman" w:cs="Times New Roman"/>
          <w:color w:val="000000"/>
          <w:sz w:val="28"/>
          <w:szCs w:val="28"/>
        </w:rPr>
        <w:t>.</w:t>
      </w:r>
    </w:p>
    <w:p w14:paraId="0CF29876" w14:textId="5C682EC1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3.8. При выполнении конкурсного задания конкурсант должен знать</w:t>
      </w:r>
      <w:r w:rsidR="00CA416F" w:rsidRPr="00C76910">
        <w:rPr>
          <w:rFonts w:eastAsia="Times New Roman" w:cs="Times New Roman"/>
          <w:color w:val="000000"/>
          <w:sz w:val="28"/>
          <w:szCs w:val="28"/>
        </w:rPr>
        <w:t xml:space="preserve"> и соблюдать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: </w:t>
      </w:r>
    </w:p>
    <w:p w14:paraId="0E813C1E" w14:textId="67B0F515" w:rsidR="00CA416F" w:rsidRPr="00C76910" w:rsidRDefault="00CA416F" w:rsidP="005E4AD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 xml:space="preserve">инструкции по охране труда и технике безопасности; </w:t>
      </w:r>
    </w:p>
    <w:p w14:paraId="0EEBF550" w14:textId="2D00C615" w:rsidR="00CA416F" w:rsidRPr="00C76910" w:rsidRDefault="00CA416F" w:rsidP="005E4AD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не заходить за ограждения и в технические помещения;</w:t>
      </w:r>
    </w:p>
    <w:p w14:paraId="0D2EAA33" w14:textId="6E58EB61" w:rsidR="00CA416F" w:rsidRPr="00C76910" w:rsidRDefault="00CA416F" w:rsidP="005E4AD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соблюдать личную гигиену;</w:t>
      </w:r>
    </w:p>
    <w:p w14:paraId="5244197A" w14:textId="27B8B4E7" w:rsidR="00CA416F" w:rsidRPr="00C76910" w:rsidRDefault="00CA416F" w:rsidP="005E4AD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принимать пищу в строго отведенных местах;</w:t>
      </w:r>
    </w:p>
    <w:p w14:paraId="51CF8DAE" w14:textId="5C32BEBB" w:rsidR="001A206B" w:rsidRPr="00C76910" w:rsidRDefault="00CA416F" w:rsidP="005E4AD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самостоятельно использовать инструмент и оборудование, разрешенное к выполнению задания демонстрационного чемпионата.</w:t>
      </w:r>
    </w:p>
    <w:p w14:paraId="227B2980" w14:textId="769E02F6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1B48B3" w:rsidRPr="00C76910">
        <w:rPr>
          <w:rFonts w:eastAsia="Times New Roman" w:cs="Times New Roman"/>
          <w:color w:val="000000"/>
          <w:sz w:val="28"/>
          <w:szCs w:val="28"/>
        </w:rPr>
        <w:t>Итоговом (межрегиональном) этапе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времени. </w:t>
      </w:r>
    </w:p>
    <w:p w14:paraId="69F3CC71" w14:textId="77777777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48F70D0D" w14:textId="77777777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48BC8B2E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tyjcwt"/>
      <w:bookmarkEnd w:id="7"/>
    </w:p>
    <w:p w14:paraId="04344D4A" w14:textId="77777777" w:rsidR="001A206B" w:rsidRPr="00C76910" w:rsidRDefault="00A8114D" w:rsidP="005E4ADF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8" w:name="_Toc166583278"/>
      <w:r w:rsidRPr="00C76910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8"/>
    </w:p>
    <w:p w14:paraId="573FD69E" w14:textId="7C9ACDF9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4.1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D6C6534" w14:textId="280464CF" w:rsidR="00C4173B" w:rsidRPr="00C76910" w:rsidRDefault="00C4173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 xml:space="preserve">Накануне 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чемпионата все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участники должны ознакомиться с инструкцией по технике безопасности, планами эвакуации при возникновении пожара, местами расположения санитарно-бытовых помещений, медицински</w:t>
      </w:r>
      <w:r w:rsidR="00C76910" w:rsidRPr="00C76910">
        <w:rPr>
          <w:rFonts w:eastAsia="Times New Roman" w:cs="Times New Roman"/>
          <w:color w:val="000000"/>
          <w:sz w:val="28"/>
          <w:szCs w:val="28"/>
        </w:rPr>
        <w:t>х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кабинет</w:t>
      </w:r>
      <w:r w:rsidR="00C76910" w:rsidRPr="00C76910">
        <w:rPr>
          <w:rFonts w:eastAsia="Times New Roman" w:cs="Times New Roman"/>
          <w:color w:val="000000"/>
          <w:sz w:val="28"/>
          <w:szCs w:val="28"/>
        </w:rPr>
        <w:t>ов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, питьевой воды, подготовить рабочее место в соответствии с </w:t>
      </w:r>
      <w:r w:rsidR="00C76910">
        <w:rPr>
          <w:rFonts w:eastAsia="Times New Roman" w:cs="Times New Roman"/>
          <w:color w:val="000000"/>
          <w:sz w:val="28"/>
          <w:szCs w:val="28"/>
        </w:rPr>
        <w:t>к</w:t>
      </w:r>
      <w:r w:rsidRPr="00C76910">
        <w:rPr>
          <w:rFonts w:eastAsia="Times New Roman" w:cs="Times New Roman"/>
          <w:color w:val="000000"/>
          <w:sz w:val="28"/>
          <w:szCs w:val="28"/>
        </w:rPr>
        <w:t>онкурсным заданием компетенции.</w:t>
      </w:r>
    </w:p>
    <w:p w14:paraId="12733943" w14:textId="61AF4B25" w:rsidR="00C4173B" w:rsidRPr="00C76910" w:rsidRDefault="00C4173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</w:t>
      </w:r>
      <w:r w:rsidR="00C76910" w:rsidRPr="00C76910">
        <w:rPr>
          <w:rFonts w:eastAsia="Times New Roman" w:cs="Times New Roman"/>
          <w:color w:val="000000"/>
          <w:sz w:val="28"/>
          <w:szCs w:val="28"/>
        </w:rPr>
        <w:t>угие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защиты. </w:t>
      </w:r>
      <w:r w:rsidR="00C76910" w:rsidRPr="00C76910">
        <w:rPr>
          <w:rFonts w:eastAsia="Times New Roman" w:cs="Times New Roman"/>
          <w:color w:val="000000"/>
          <w:sz w:val="28"/>
          <w:szCs w:val="28"/>
        </w:rPr>
        <w:t>Надеть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необходимые средства защиты для выполнения подготовки рабочих мест, инструмента и оборудования.</w:t>
      </w:r>
    </w:p>
    <w:p w14:paraId="696869BF" w14:textId="45E85589" w:rsidR="00C4173B" w:rsidRPr="00C76910" w:rsidRDefault="00C4173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 участники подтверждают свое ознакомление со всеми процессами, подписав лист прохождения инструктажа по работе на оборудовании по форме, определенной </w:t>
      </w:r>
      <w:r w:rsidR="00C76910">
        <w:rPr>
          <w:rFonts w:eastAsia="Times New Roman" w:cs="Times New Roman"/>
          <w:color w:val="000000"/>
          <w:sz w:val="28"/>
          <w:szCs w:val="28"/>
        </w:rPr>
        <w:t>о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ргкомитетом. </w:t>
      </w:r>
    </w:p>
    <w:p w14:paraId="65ADBD3E" w14:textId="6E60946F" w:rsidR="00C4173B" w:rsidRPr="00C76910" w:rsidRDefault="00C4173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5541F333" w14:textId="55A67E49" w:rsidR="00C4173B" w:rsidRPr="00C76910" w:rsidRDefault="00C4173B" w:rsidP="00C769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разместить канцелярские принадлежности на рабочем столе;</w:t>
      </w:r>
    </w:p>
    <w:p w14:paraId="5E1BD925" w14:textId="2637F995" w:rsidR="00C4173B" w:rsidRPr="00C76910" w:rsidRDefault="00C4173B" w:rsidP="00C769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проверить высоту стула и стола.</w:t>
      </w:r>
    </w:p>
    <w:p w14:paraId="6D6656AD" w14:textId="26474689" w:rsidR="00C4173B" w:rsidRPr="00C76910" w:rsidRDefault="00C4173B" w:rsidP="00C769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 xml:space="preserve">убедиться в достаточности </w:t>
      </w:r>
      <w:r w:rsidR="00C76910">
        <w:rPr>
          <w:rFonts w:eastAsia="Times New Roman" w:cs="Times New Roman"/>
          <w:color w:val="000000"/>
          <w:sz w:val="28"/>
          <w:szCs w:val="28"/>
        </w:rPr>
        <w:t>оснащения</w:t>
      </w:r>
      <w:r w:rsidRPr="00C76910">
        <w:rPr>
          <w:rFonts w:eastAsia="Times New Roman" w:cs="Times New Roman"/>
          <w:color w:val="000000"/>
          <w:sz w:val="28"/>
          <w:szCs w:val="28"/>
        </w:rPr>
        <w:t>;</w:t>
      </w:r>
    </w:p>
    <w:p w14:paraId="0A181CD1" w14:textId="0D9A75B5" w:rsidR="00C4173B" w:rsidRPr="00C76910" w:rsidRDefault="00C4173B" w:rsidP="00C769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 xml:space="preserve">проверить (визуально) правильность подключения инструмента и оборудования </w:t>
      </w:r>
      <w:r w:rsidR="00C76910">
        <w:rPr>
          <w:rFonts w:eastAsia="Times New Roman" w:cs="Times New Roman"/>
          <w:color w:val="000000"/>
          <w:sz w:val="28"/>
          <w:szCs w:val="28"/>
        </w:rPr>
        <w:t>к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электросет</w:t>
      </w:r>
      <w:r w:rsidR="00C76910">
        <w:rPr>
          <w:rFonts w:eastAsia="Times New Roman" w:cs="Times New Roman"/>
          <w:color w:val="000000"/>
          <w:sz w:val="28"/>
          <w:szCs w:val="28"/>
        </w:rPr>
        <w:t>и</w:t>
      </w:r>
      <w:r w:rsidRPr="00C76910">
        <w:rPr>
          <w:rFonts w:eastAsia="Times New Roman" w:cs="Times New Roman"/>
          <w:color w:val="000000"/>
          <w:sz w:val="28"/>
          <w:szCs w:val="28"/>
        </w:rPr>
        <w:t>;</w:t>
      </w:r>
    </w:p>
    <w:p w14:paraId="5A163C0A" w14:textId="66C7CC7A" w:rsidR="00C4173B" w:rsidRPr="00C76910" w:rsidRDefault="00C4173B" w:rsidP="00C769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проверить правильность положения оборудования и инструмента;</w:t>
      </w:r>
    </w:p>
    <w:p w14:paraId="220A3BBA" w14:textId="7EFD44A3" w:rsidR="00C4173B" w:rsidRPr="00C76910" w:rsidRDefault="00C4173B" w:rsidP="00C769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проверить надежность заземления (зануления) проверочной установки.</w:t>
      </w:r>
    </w:p>
    <w:p w14:paraId="7DA21E37" w14:textId="77777777" w:rsidR="00C4173B" w:rsidRPr="00C76910" w:rsidRDefault="00C4173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F6E2767" w14:textId="566C5011" w:rsidR="00C4173B" w:rsidRDefault="00C4173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 к работе:</w:t>
      </w:r>
    </w:p>
    <w:p w14:paraId="27E624DA" w14:textId="77777777" w:rsidR="00092A7A" w:rsidRPr="00C76910" w:rsidRDefault="00092A7A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7"/>
        <w:gridCol w:w="6214"/>
      </w:tblGrid>
      <w:tr w:rsidR="00C4173B" w:rsidRPr="00C76910" w14:paraId="60B3F504" w14:textId="77777777" w:rsidTr="00092A7A">
        <w:trPr>
          <w:tblHeader/>
          <w:jc w:val="center"/>
        </w:trPr>
        <w:tc>
          <w:tcPr>
            <w:tcW w:w="3697" w:type="dxa"/>
            <w:vAlign w:val="center"/>
          </w:tcPr>
          <w:p w14:paraId="4FEA8B56" w14:textId="77777777" w:rsidR="00C4173B" w:rsidRPr="00C76910" w:rsidRDefault="00C4173B" w:rsidP="005E4ADF">
            <w:pPr>
              <w:spacing w:line="240" w:lineRule="auto"/>
              <w:contextualSpacing/>
              <w:jc w:val="center"/>
              <w:rPr>
                <w:rFonts w:cs="Times New Roman"/>
                <w:b/>
                <w:szCs w:val="28"/>
              </w:rPr>
            </w:pPr>
            <w:r w:rsidRPr="00C76910">
              <w:rPr>
                <w:rFonts w:cs="Times New Roman"/>
                <w:b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14" w:type="dxa"/>
            <w:vAlign w:val="center"/>
          </w:tcPr>
          <w:p w14:paraId="73F031D0" w14:textId="77777777" w:rsidR="00C4173B" w:rsidRPr="00C76910" w:rsidRDefault="00C4173B" w:rsidP="005E4ADF">
            <w:pPr>
              <w:spacing w:line="240" w:lineRule="auto"/>
              <w:contextualSpacing/>
              <w:jc w:val="center"/>
              <w:rPr>
                <w:rFonts w:cs="Times New Roman"/>
                <w:b/>
                <w:szCs w:val="28"/>
              </w:rPr>
            </w:pPr>
            <w:r w:rsidRPr="00C76910">
              <w:rPr>
                <w:rFonts w:cs="Times New Roman"/>
                <w:b/>
                <w:szCs w:val="28"/>
              </w:rPr>
              <w:t>Правила подготовки к выполнению чемпионатного задания</w:t>
            </w:r>
          </w:p>
        </w:tc>
      </w:tr>
      <w:tr w:rsidR="00C4173B" w:rsidRPr="00C76910" w14:paraId="56F4F72E" w14:textId="77777777" w:rsidTr="00092A7A">
        <w:trPr>
          <w:jc w:val="center"/>
        </w:trPr>
        <w:tc>
          <w:tcPr>
            <w:tcW w:w="3697" w:type="dxa"/>
            <w:vAlign w:val="center"/>
          </w:tcPr>
          <w:p w14:paraId="72CB8F6A" w14:textId="77777777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Набор ремонтного инструмента служб релейной защиты и автоматики</w:t>
            </w:r>
          </w:p>
        </w:tc>
        <w:tc>
          <w:tcPr>
            <w:tcW w:w="6214" w:type="dxa"/>
            <w:vAlign w:val="center"/>
          </w:tcPr>
          <w:p w14:paraId="0649C41B" w14:textId="12F1C1BE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Внешний осмотр, проверка отсутствия механических повреждений, наличие штампа с датой следующего испытания</w:t>
            </w:r>
            <w:r w:rsidR="00C76910">
              <w:rPr>
                <w:rFonts w:cs="Times New Roman"/>
                <w:szCs w:val="28"/>
              </w:rPr>
              <w:t>.</w:t>
            </w:r>
          </w:p>
        </w:tc>
      </w:tr>
      <w:tr w:rsidR="00C4173B" w:rsidRPr="00C76910" w14:paraId="03B24E93" w14:textId="77777777" w:rsidTr="00092A7A">
        <w:trPr>
          <w:jc w:val="center"/>
        </w:trPr>
        <w:tc>
          <w:tcPr>
            <w:tcW w:w="3697" w:type="dxa"/>
            <w:vAlign w:val="center"/>
          </w:tcPr>
          <w:p w14:paraId="0EBB8278" w14:textId="77777777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Мультиметр</w:t>
            </w:r>
          </w:p>
        </w:tc>
        <w:tc>
          <w:tcPr>
            <w:tcW w:w="6214" w:type="dxa"/>
            <w:vAlign w:val="center"/>
          </w:tcPr>
          <w:p w14:paraId="4A88F881" w14:textId="5FA23FE8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Внешний осмотр, проверка отсутствия механических повреждений, наличие штампа с датой следующего испытания и поверки</w:t>
            </w:r>
            <w:r w:rsidR="00C76910">
              <w:rPr>
                <w:rFonts w:cs="Times New Roman"/>
                <w:szCs w:val="28"/>
              </w:rPr>
              <w:t>.</w:t>
            </w:r>
          </w:p>
        </w:tc>
      </w:tr>
      <w:tr w:rsidR="00C4173B" w:rsidRPr="00C76910" w14:paraId="408E2268" w14:textId="77777777" w:rsidTr="00092A7A">
        <w:trPr>
          <w:jc w:val="center"/>
        </w:trPr>
        <w:tc>
          <w:tcPr>
            <w:tcW w:w="3697" w:type="dxa"/>
            <w:vAlign w:val="center"/>
          </w:tcPr>
          <w:p w14:paraId="6A7D0B7B" w14:textId="77777777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Персональный компьютер/Ноутбук</w:t>
            </w:r>
          </w:p>
        </w:tc>
        <w:tc>
          <w:tcPr>
            <w:tcW w:w="6214" w:type="dxa"/>
            <w:vAlign w:val="center"/>
          </w:tcPr>
          <w:p w14:paraId="5A2E62B8" w14:textId="6E7A95B9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Внешний осмотр, проверка отсутствия механических повреждений</w:t>
            </w:r>
            <w:r w:rsidR="00C76910">
              <w:rPr>
                <w:rFonts w:cs="Times New Roman"/>
                <w:szCs w:val="28"/>
              </w:rPr>
              <w:t>.</w:t>
            </w:r>
          </w:p>
        </w:tc>
      </w:tr>
      <w:tr w:rsidR="00C4173B" w:rsidRPr="00C76910" w14:paraId="08B5000C" w14:textId="77777777" w:rsidTr="00092A7A">
        <w:trPr>
          <w:jc w:val="center"/>
        </w:trPr>
        <w:tc>
          <w:tcPr>
            <w:tcW w:w="3697" w:type="dxa"/>
            <w:vAlign w:val="center"/>
          </w:tcPr>
          <w:p w14:paraId="27CAC966" w14:textId="77777777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Трансформатор тока</w:t>
            </w:r>
          </w:p>
        </w:tc>
        <w:tc>
          <w:tcPr>
            <w:tcW w:w="6214" w:type="dxa"/>
            <w:vAlign w:val="center"/>
          </w:tcPr>
          <w:p w14:paraId="299D0AD3" w14:textId="6FCED05E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Внешний осмотр, проверка отсутствия механических повреждений, сколов и трещин, наличие клемм и болтовых соединений</w:t>
            </w:r>
            <w:r w:rsidR="00C76910">
              <w:rPr>
                <w:rFonts w:cs="Times New Roman"/>
                <w:szCs w:val="28"/>
              </w:rPr>
              <w:t>.</w:t>
            </w:r>
          </w:p>
        </w:tc>
      </w:tr>
      <w:tr w:rsidR="00C4173B" w:rsidRPr="00C76910" w14:paraId="171BC1AF" w14:textId="77777777" w:rsidTr="00092A7A">
        <w:trPr>
          <w:jc w:val="center"/>
        </w:trPr>
        <w:tc>
          <w:tcPr>
            <w:tcW w:w="3697" w:type="dxa"/>
            <w:vAlign w:val="center"/>
          </w:tcPr>
          <w:p w14:paraId="22CF7319" w14:textId="77777777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Испытательный прибор для проверки первичного и вторичного электрооборудования РЕТОМ-21</w:t>
            </w:r>
          </w:p>
        </w:tc>
        <w:tc>
          <w:tcPr>
            <w:tcW w:w="6214" w:type="dxa"/>
            <w:vAlign w:val="center"/>
          </w:tcPr>
          <w:p w14:paraId="0B7F5C67" w14:textId="77777777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Внешний осмотр корпуса устройства, проверка отсутствия механических повреждений,</w:t>
            </w:r>
            <w:r w:rsidRPr="00C76910">
              <w:rPr>
                <w:rFonts w:cs="Times New Roman"/>
              </w:rPr>
              <w:t xml:space="preserve"> </w:t>
            </w:r>
            <w:r w:rsidRPr="00C76910">
              <w:rPr>
                <w:rFonts w:cs="Times New Roman"/>
                <w:szCs w:val="28"/>
              </w:rPr>
              <w:t>наличие штампа с датой следующей поверки.</w:t>
            </w:r>
          </w:p>
          <w:p w14:paraId="3008987C" w14:textId="4EA9C23C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Кабели силовые, питания, заземления и общего назначения, информационны</w:t>
            </w:r>
            <w:r w:rsidR="00C76910">
              <w:rPr>
                <w:rFonts w:cs="Times New Roman"/>
                <w:szCs w:val="28"/>
              </w:rPr>
              <w:t>е</w:t>
            </w:r>
            <w:r w:rsidRPr="00C76910">
              <w:rPr>
                <w:rFonts w:cs="Times New Roman"/>
                <w:szCs w:val="28"/>
              </w:rPr>
              <w:t xml:space="preserve"> кабел</w:t>
            </w:r>
            <w:r w:rsidR="00C76910">
              <w:rPr>
                <w:rFonts w:cs="Times New Roman"/>
                <w:szCs w:val="28"/>
              </w:rPr>
              <w:t>и</w:t>
            </w:r>
            <w:r w:rsidRPr="00C76910">
              <w:rPr>
                <w:rFonts w:cs="Times New Roman"/>
                <w:szCs w:val="28"/>
              </w:rPr>
              <w:t xml:space="preserve"> имеют целостную изоляцию и </w:t>
            </w:r>
            <w:r w:rsidR="00C76910">
              <w:rPr>
                <w:rFonts w:cs="Times New Roman"/>
                <w:szCs w:val="28"/>
              </w:rPr>
              <w:t>не имеют</w:t>
            </w:r>
            <w:r w:rsidRPr="00C76910">
              <w:rPr>
                <w:rFonts w:cs="Times New Roman"/>
                <w:szCs w:val="28"/>
              </w:rPr>
              <w:t xml:space="preserve"> повреждений.</w:t>
            </w:r>
          </w:p>
          <w:p w14:paraId="54CEA84F" w14:textId="77777777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proofErr w:type="spellStart"/>
            <w:r w:rsidRPr="00C76910">
              <w:rPr>
                <w:rFonts w:cs="Times New Roman"/>
                <w:szCs w:val="28"/>
              </w:rPr>
              <w:t>Концеватели</w:t>
            </w:r>
            <w:proofErr w:type="spellEnd"/>
            <w:r w:rsidRPr="00C76910">
              <w:rPr>
                <w:rFonts w:cs="Times New Roman"/>
                <w:szCs w:val="28"/>
              </w:rPr>
              <w:t>, переходники, «крокодилы» с исправной изоляцией, без механических повреждений</w:t>
            </w:r>
          </w:p>
        </w:tc>
      </w:tr>
      <w:tr w:rsidR="00C4173B" w:rsidRPr="00C76910" w14:paraId="15FFDF09" w14:textId="77777777" w:rsidTr="00092A7A">
        <w:trPr>
          <w:jc w:val="center"/>
        </w:trPr>
        <w:tc>
          <w:tcPr>
            <w:tcW w:w="3697" w:type="dxa"/>
            <w:vAlign w:val="center"/>
          </w:tcPr>
          <w:p w14:paraId="1EE20807" w14:textId="6E0867E9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Микропроцессорное устройство защиты</w:t>
            </w:r>
          </w:p>
        </w:tc>
        <w:tc>
          <w:tcPr>
            <w:tcW w:w="6214" w:type="dxa"/>
            <w:vAlign w:val="center"/>
          </w:tcPr>
          <w:p w14:paraId="605AC9E2" w14:textId="158D6B60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Следить за надежностью заземления (зануления), отсутствие</w:t>
            </w:r>
            <w:r w:rsidR="00C76910">
              <w:rPr>
                <w:rFonts w:cs="Times New Roman"/>
                <w:szCs w:val="28"/>
              </w:rPr>
              <w:t>м</w:t>
            </w:r>
            <w:r w:rsidRPr="00C76910">
              <w:rPr>
                <w:rFonts w:cs="Times New Roman"/>
                <w:szCs w:val="28"/>
              </w:rPr>
              <w:t xml:space="preserve"> видимых повреждений</w:t>
            </w:r>
            <w:r w:rsidR="00C76910">
              <w:rPr>
                <w:rFonts w:cs="Times New Roman"/>
                <w:szCs w:val="28"/>
              </w:rPr>
              <w:t>.</w:t>
            </w:r>
          </w:p>
        </w:tc>
      </w:tr>
      <w:tr w:rsidR="00C4173B" w:rsidRPr="00C76910" w14:paraId="730DC090" w14:textId="77777777" w:rsidTr="00092A7A">
        <w:trPr>
          <w:jc w:val="center"/>
        </w:trPr>
        <w:tc>
          <w:tcPr>
            <w:tcW w:w="3697" w:type="dxa"/>
            <w:vAlign w:val="center"/>
          </w:tcPr>
          <w:p w14:paraId="141C2062" w14:textId="77777777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Имитатор универсальный для проверки устройств РЗА</w:t>
            </w:r>
          </w:p>
        </w:tc>
        <w:tc>
          <w:tcPr>
            <w:tcW w:w="6214" w:type="dxa"/>
            <w:vAlign w:val="center"/>
          </w:tcPr>
          <w:p w14:paraId="1613075A" w14:textId="40243151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Внешний осмотр корпуса устройства, проверка отсутствия механических повреждений, закрытый корпус</w:t>
            </w:r>
            <w:r w:rsidR="008B3ED9">
              <w:rPr>
                <w:rFonts w:cs="Times New Roman"/>
                <w:szCs w:val="28"/>
              </w:rPr>
              <w:t>.</w:t>
            </w:r>
          </w:p>
        </w:tc>
      </w:tr>
      <w:tr w:rsidR="00C4173B" w:rsidRPr="00C76910" w14:paraId="126C91E1" w14:textId="77777777" w:rsidTr="00092A7A">
        <w:trPr>
          <w:jc w:val="center"/>
        </w:trPr>
        <w:tc>
          <w:tcPr>
            <w:tcW w:w="3697" w:type="dxa"/>
            <w:vAlign w:val="center"/>
          </w:tcPr>
          <w:p w14:paraId="71A14F58" w14:textId="77777777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proofErr w:type="spellStart"/>
            <w:r w:rsidRPr="00C76910">
              <w:rPr>
                <w:rFonts w:cs="Times New Roman"/>
                <w:szCs w:val="28"/>
              </w:rPr>
              <w:t>Мегаомметр</w:t>
            </w:r>
            <w:proofErr w:type="spellEnd"/>
          </w:p>
        </w:tc>
        <w:tc>
          <w:tcPr>
            <w:tcW w:w="6214" w:type="dxa"/>
            <w:vAlign w:val="center"/>
          </w:tcPr>
          <w:p w14:paraId="546DC6B3" w14:textId="4B592F7F" w:rsidR="00C4173B" w:rsidRPr="00C76910" w:rsidRDefault="00C4173B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Внешний осмотр корпуса устройства, проверка отсутствия механических повреждений, наличие штампа с датой следующе</w:t>
            </w:r>
            <w:r w:rsidR="008B3ED9">
              <w:rPr>
                <w:rFonts w:cs="Times New Roman"/>
                <w:szCs w:val="28"/>
              </w:rPr>
              <w:t>й</w:t>
            </w:r>
            <w:r w:rsidRPr="00C76910">
              <w:rPr>
                <w:rFonts w:cs="Times New Roman"/>
                <w:szCs w:val="28"/>
              </w:rPr>
              <w:t xml:space="preserve"> поверки.</w:t>
            </w:r>
          </w:p>
        </w:tc>
      </w:tr>
    </w:tbl>
    <w:p w14:paraId="7B60427B" w14:textId="77777777" w:rsidR="00947340" w:rsidRPr="00C76910" w:rsidRDefault="00947340" w:rsidP="005E4ADF">
      <w:pPr>
        <w:spacing w:line="240" w:lineRule="auto"/>
        <w:contextualSpacing/>
        <w:rPr>
          <w:rFonts w:cs="Times New Roman"/>
          <w:sz w:val="28"/>
          <w:szCs w:val="28"/>
        </w:rPr>
      </w:pPr>
    </w:p>
    <w:p w14:paraId="471961EF" w14:textId="71C74A79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4.2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Конкурсант не долж</w:t>
      </w:r>
      <w:r w:rsidR="00092A7A">
        <w:rPr>
          <w:rFonts w:eastAsia="Times New Roman" w:cs="Times New Roman"/>
          <w:color w:val="000000"/>
          <w:sz w:val="28"/>
          <w:szCs w:val="28"/>
        </w:rPr>
        <w:t>ен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приступать к работе при следующих нарушениях требований безопасности:</w:t>
      </w:r>
    </w:p>
    <w:p w14:paraId="13ED0340" w14:textId="33CA64D2" w:rsidR="00224EB7" w:rsidRPr="00C76910" w:rsidRDefault="00224EB7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</w:t>
      </w:r>
      <w:r w:rsidR="00092A7A">
        <w:rPr>
          <w:rFonts w:eastAsia="Times New Roman" w:cs="Times New Roman"/>
          <w:color w:val="000000"/>
          <w:sz w:val="28"/>
          <w:szCs w:val="28"/>
        </w:rPr>
        <w:t xml:space="preserve"> необходимо</w:t>
      </w:r>
      <w:r w:rsidRPr="00C76910">
        <w:rPr>
          <w:rFonts w:eastAsia="Times New Roman" w:cs="Times New Roman"/>
          <w:color w:val="000000"/>
          <w:sz w:val="28"/>
          <w:szCs w:val="28"/>
        </w:rPr>
        <w:t>:</w:t>
      </w:r>
    </w:p>
    <w:p w14:paraId="06A260FB" w14:textId="068F7B1C" w:rsidR="00224EB7" w:rsidRPr="00092A7A" w:rsidRDefault="00224EB7" w:rsidP="00092A7A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2A7A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1E6F2F8A" w14:textId="4A6D251B" w:rsidR="00224EB7" w:rsidRPr="00092A7A" w:rsidRDefault="00224EB7" w:rsidP="00092A7A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2A7A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2A7F7702" w14:textId="147D2B1F" w:rsidR="00224EB7" w:rsidRPr="00092A7A" w:rsidRDefault="00224EB7" w:rsidP="00092A7A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2A7A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77055234" w14:textId="19B0E6A2" w:rsidR="00224EB7" w:rsidRPr="00092A7A" w:rsidRDefault="00224EB7" w:rsidP="00092A7A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2A7A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22F83DD" w14:textId="7E4467DF" w:rsidR="00224EB7" w:rsidRPr="00C76910" w:rsidRDefault="00224EB7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</w:t>
      </w:r>
      <w:r w:rsidR="00092A7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76910">
        <w:rPr>
          <w:rFonts w:eastAsia="Times New Roman" w:cs="Times New Roman"/>
          <w:color w:val="000000"/>
          <w:sz w:val="28"/>
          <w:szCs w:val="28"/>
        </w:rPr>
        <w:t>и разложить их на свои места, убрать с рабочего стола все лишнее.</w:t>
      </w:r>
    </w:p>
    <w:p w14:paraId="33CEF54D" w14:textId="5B577084" w:rsidR="001A206B" w:rsidRPr="00C76910" w:rsidRDefault="00224EB7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 xml:space="preserve"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</w:r>
      <w:r w:rsidR="00092A7A">
        <w:rPr>
          <w:rFonts w:eastAsia="Times New Roman" w:cs="Times New Roman"/>
          <w:color w:val="000000"/>
          <w:sz w:val="28"/>
          <w:szCs w:val="28"/>
        </w:rPr>
        <w:t>э</w:t>
      </w:r>
      <w:r w:rsidRPr="00C76910">
        <w:rPr>
          <w:rFonts w:eastAsia="Times New Roman" w:cs="Times New Roman"/>
          <w:color w:val="000000"/>
          <w:sz w:val="28"/>
          <w:szCs w:val="28"/>
        </w:rPr>
        <w:t>ксперту и до устранения неполадок к конкурсному заданию не приступать.</w:t>
      </w:r>
    </w:p>
    <w:p w14:paraId="25A55EE5" w14:textId="266EFF2D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4.3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4363B73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3dy6vkm"/>
      <w:bookmarkEnd w:id="9"/>
    </w:p>
    <w:p w14:paraId="3F9396D3" w14:textId="77777777" w:rsidR="001A206B" w:rsidRPr="00C76910" w:rsidRDefault="00A8114D" w:rsidP="005E4ADF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0" w:name="_Toc166583279"/>
      <w:r w:rsidRPr="00C76910">
        <w:rPr>
          <w:rFonts w:ascii="Times New Roman" w:hAnsi="Times New Roman" w:cs="Times New Roman"/>
          <w:color w:val="auto"/>
        </w:rPr>
        <w:t>5. Требования охраны труда во время работы</w:t>
      </w:r>
      <w:bookmarkEnd w:id="10"/>
    </w:p>
    <w:p w14:paraId="1C0DF3A6" w14:textId="38EC41E2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5.1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</w:t>
      </w:r>
      <w:r w:rsidR="00092A7A">
        <w:rPr>
          <w:rFonts w:eastAsia="Times New Roman" w:cs="Times New Roman"/>
          <w:color w:val="000000"/>
          <w:sz w:val="28"/>
          <w:szCs w:val="28"/>
        </w:rPr>
        <w:t>ов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и оборудования.</w:t>
      </w:r>
    </w:p>
    <w:p w14:paraId="36D9375A" w14:textId="3E58FEF1" w:rsidR="000919B3" w:rsidRDefault="000919B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heading=h.1t3h5sf"/>
      <w:bookmarkEnd w:id="11"/>
      <w:r w:rsidRPr="00C76910">
        <w:rPr>
          <w:rFonts w:eastAsia="Times New Roman" w:cs="Times New Roman"/>
          <w:color w:val="000000"/>
          <w:sz w:val="28"/>
          <w:szCs w:val="28"/>
        </w:rPr>
        <w:t>При выполнении заданий чемпионата участнику необходимо соблюдать требования безопасности при использовании инструмент</w:t>
      </w:r>
      <w:r w:rsidR="00092A7A">
        <w:rPr>
          <w:rFonts w:eastAsia="Times New Roman" w:cs="Times New Roman"/>
          <w:color w:val="000000"/>
          <w:sz w:val="28"/>
          <w:szCs w:val="28"/>
        </w:rPr>
        <w:t>ов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и оборудования:</w:t>
      </w:r>
    </w:p>
    <w:p w14:paraId="500584C5" w14:textId="77777777" w:rsidR="00092A7A" w:rsidRPr="00C76910" w:rsidRDefault="00092A7A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8"/>
        <w:gridCol w:w="6363"/>
      </w:tblGrid>
      <w:tr w:rsidR="000919B3" w:rsidRPr="00C76910" w14:paraId="083FE17E" w14:textId="77777777" w:rsidTr="00092A7A">
        <w:trPr>
          <w:tblHeader/>
          <w:jc w:val="center"/>
        </w:trPr>
        <w:tc>
          <w:tcPr>
            <w:tcW w:w="3548" w:type="dxa"/>
            <w:vAlign w:val="center"/>
          </w:tcPr>
          <w:p w14:paraId="462D538F" w14:textId="77777777" w:rsidR="000919B3" w:rsidRPr="00C76910" w:rsidRDefault="000919B3" w:rsidP="005E4ADF">
            <w:pPr>
              <w:spacing w:line="240" w:lineRule="auto"/>
              <w:ind w:left="22"/>
              <w:contextualSpacing/>
              <w:jc w:val="center"/>
              <w:rPr>
                <w:rFonts w:cs="Times New Roman"/>
                <w:b/>
                <w:szCs w:val="28"/>
              </w:rPr>
            </w:pPr>
            <w:r w:rsidRPr="00C76910">
              <w:rPr>
                <w:rFonts w:cs="Times New Roman"/>
                <w:b/>
                <w:szCs w:val="28"/>
              </w:rPr>
              <w:t>Наименование инструмента/ оборудования</w:t>
            </w:r>
          </w:p>
        </w:tc>
        <w:tc>
          <w:tcPr>
            <w:tcW w:w="6363" w:type="dxa"/>
            <w:vAlign w:val="center"/>
          </w:tcPr>
          <w:p w14:paraId="53EB62F3" w14:textId="77777777" w:rsidR="000919B3" w:rsidRPr="00C76910" w:rsidRDefault="000919B3" w:rsidP="005E4ADF">
            <w:pPr>
              <w:spacing w:line="240" w:lineRule="auto"/>
              <w:ind w:left="142"/>
              <w:contextualSpacing/>
              <w:jc w:val="center"/>
              <w:rPr>
                <w:rFonts w:cs="Times New Roman"/>
                <w:b/>
                <w:szCs w:val="28"/>
              </w:rPr>
            </w:pPr>
            <w:r w:rsidRPr="00C76910">
              <w:rPr>
                <w:rFonts w:cs="Times New Roman"/>
                <w:b/>
                <w:szCs w:val="28"/>
              </w:rPr>
              <w:t>Требования безопасности</w:t>
            </w:r>
          </w:p>
        </w:tc>
      </w:tr>
      <w:tr w:rsidR="000919B3" w:rsidRPr="00C76910" w14:paraId="74181B4F" w14:textId="77777777" w:rsidTr="00092A7A">
        <w:trPr>
          <w:jc w:val="center"/>
        </w:trPr>
        <w:tc>
          <w:tcPr>
            <w:tcW w:w="3548" w:type="dxa"/>
            <w:vAlign w:val="center"/>
          </w:tcPr>
          <w:p w14:paraId="15BA50C1" w14:textId="77777777" w:rsidR="000919B3" w:rsidRPr="00C76910" w:rsidRDefault="000919B3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Набор ремонтного инструмента службы релейной защиты и автоматики</w:t>
            </w:r>
          </w:p>
        </w:tc>
        <w:tc>
          <w:tcPr>
            <w:tcW w:w="6363" w:type="dxa"/>
            <w:vAlign w:val="center"/>
          </w:tcPr>
          <w:p w14:paraId="27B8B583" w14:textId="54AB564B" w:rsidR="000919B3" w:rsidRPr="00C76910" w:rsidRDefault="000919B3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 xml:space="preserve">Применять инструмент только по назначению, </w:t>
            </w:r>
            <w:r w:rsidR="00092A7A">
              <w:rPr>
                <w:rFonts w:cs="Times New Roman"/>
                <w:szCs w:val="28"/>
              </w:rPr>
              <w:t>держаться</w:t>
            </w:r>
            <w:r w:rsidRPr="00C76910">
              <w:rPr>
                <w:rFonts w:cs="Times New Roman"/>
                <w:szCs w:val="28"/>
              </w:rPr>
              <w:t xml:space="preserve"> только за изолированную часть</w:t>
            </w:r>
            <w:r w:rsidR="00092A7A">
              <w:rPr>
                <w:rFonts w:cs="Times New Roman"/>
                <w:szCs w:val="28"/>
              </w:rPr>
              <w:t>.</w:t>
            </w:r>
          </w:p>
        </w:tc>
      </w:tr>
      <w:tr w:rsidR="000919B3" w:rsidRPr="00C76910" w14:paraId="4B7A0D68" w14:textId="77777777" w:rsidTr="00092A7A">
        <w:trPr>
          <w:jc w:val="center"/>
        </w:trPr>
        <w:tc>
          <w:tcPr>
            <w:tcW w:w="3548" w:type="dxa"/>
            <w:vAlign w:val="center"/>
          </w:tcPr>
          <w:p w14:paraId="5BDC92CB" w14:textId="77777777" w:rsidR="000919B3" w:rsidRPr="00C76910" w:rsidRDefault="000919B3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Мультиметр</w:t>
            </w:r>
          </w:p>
        </w:tc>
        <w:tc>
          <w:tcPr>
            <w:tcW w:w="6363" w:type="dxa"/>
            <w:vAlign w:val="center"/>
          </w:tcPr>
          <w:p w14:paraId="4EC3E020" w14:textId="04BFDA07" w:rsidR="000919B3" w:rsidRPr="00C76910" w:rsidRDefault="000919B3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Следить за температурным режимом работы прибора</w:t>
            </w:r>
            <w:r w:rsidR="00092A7A">
              <w:rPr>
                <w:rFonts w:cs="Times New Roman"/>
                <w:szCs w:val="28"/>
              </w:rPr>
              <w:t xml:space="preserve"> и </w:t>
            </w:r>
            <w:r w:rsidR="00092A7A" w:rsidRPr="00C76910">
              <w:rPr>
                <w:rFonts w:cs="Times New Roman"/>
                <w:szCs w:val="28"/>
              </w:rPr>
              <w:t>отсутствием</w:t>
            </w:r>
            <w:r w:rsidRPr="00C76910">
              <w:rPr>
                <w:rFonts w:cs="Times New Roman"/>
                <w:szCs w:val="28"/>
              </w:rPr>
              <w:t xml:space="preserve"> механических повреждений. Провода общего назначения имеют целостную изоляцию и без повреждений.</w:t>
            </w:r>
          </w:p>
        </w:tc>
      </w:tr>
      <w:tr w:rsidR="000919B3" w:rsidRPr="00C76910" w14:paraId="1682846C" w14:textId="77777777" w:rsidTr="00092A7A">
        <w:trPr>
          <w:jc w:val="center"/>
        </w:trPr>
        <w:tc>
          <w:tcPr>
            <w:tcW w:w="3548" w:type="dxa"/>
            <w:vAlign w:val="center"/>
          </w:tcPr>
          <w:p w14:paraId="24612A32" w14:textId="77777777" w:rsidR="000919B3" w:rsidRPr="00C76910" w:rsidRDefault="000919B3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Персональный компьютер/Ноутбук</w:t>
            </w:r>
          </w:p>
        </w:tc>
        <w:tc>
          <w:tcPr>
            <w:tcW w:w="6363" w:type="dxa"/>
            <w:vAlign w:val="center"/>
          </w:tcPr>
          <w:p w14:paraId="3E9C8AB8" w14:textId="4F1BEC66" w:rsidR="000919B3" w:rsidRPr="00C76910" w:rsidRDefault="000919B3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Следить за температурным режимом работы и на отсутствие дыма и посторонних звуков</w:t>
            </w:r>
            <w:r w:rsidR="00092A7A">
              <w:rPr>
                <w:rFonts w:cs="Times New Roman"/>
                <w:szCs w:val="28"/>
              </w:rPr>
              <w:t>.</w:t>
            </w:r>
          </w:p>
        </w:tc>
      </w:tr>
      <w:tr w:rsidR="000919B3" w:rsidRPr="00C76910" w14:paraId="5098D13D" w14:textId="77777777" w:rsidTr="00092A7A">
        <w:trPr>
          <w:jc w:val="center"/>
        </w:trPr>
        <w:tc>
          <w:tcPr>
            <w:tcW w:w="3548" w:type="dxa"/>
            <w:vAlign w:val="center"/>
          </w:tcPr>
          <w:p w14:paraId="281ED2F7" w14:textId="77777777" w:rsidR="000919B3" w:rsidRPr="00C76910" w:rsidRDefault="000919B3" w:rsidP="005E4ADF">
            <w:pPr>
              <w:spacing w:line="240" w:lineRule="auto"/>
              <w:ind w:left="22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Трансформатор тока</w:t>
            </w:r>
          </w:p>
        </w:tc>
        <w:tc>
          <w:tcPr>
            <w:tcW w:w="6363" w:type="dxa"/>
            <w:vAlign w:val="center"/>
          </w:tcPr>
          <w:p w14:paraId="41901C41" w14:textId="04D0E125" w:rsidR="000919B3" w:rsidRPr="00C76910" w:rsidRDefault="000919B3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При проверке наблюдать за состоянием трансформатора тока, отсутствием посторонних звуков и шума, состояние</w:t>
            </w:r>
            <w:r w:rsidR="00092A7A">
              <w:rPr>
                <w:rFonts w:cs="Times New Roman"/>
                <w:szCs w:val="28"/>
              </w:rPr>
              <w:t>м</w:t>
            </w:r>
            <w:r w:rsidRPr="00C76910">
              <w:rPr>
                <w:rFonts w:cs="Times New Roman"/>
                <w:szCs w:val="28"/>
              </w:rPr>
              <w:t xml:space="preserve"> корпуса. Все подключения </w:t>
            </w:r>
            <w:r w:rsidR="00092A7A">
              <w:rPr>
                <w:rFonts w:cs="Times New Roman"/>
                <w:szCs w:val="28"/>
              </w:rPr>
              <w:t>выполнять</w:t>
            </w:r>
            <w:r w:rsidRPr="00C76910">
              <w:rPr>
                <w:rFonts w:cs="Times New Roman"/>
                <w:szCs w:val="28"/>
              </w:rPr>
              <w:t xml:space="preserve"> только с применением изолированного инструмента</w:t>
            </w:r>
            <w:r w:rsidR="00092A7A">
              <w:rPr>
                <w:rFonts w:cs="Times New Roman"/>
                <w:szCs w:val="28"/>
              </w:rPr>
              <w:t>.</w:t>
            </w:r>
          </w:p>
        </w:tc>
      </w:tr>
      <w:tr w:rsidR="000919B3" w:rsidRPr="00C76910" w14:paraId="2951522D" w14:textId="77777777" w:rsidTr="00092A7A">
        <w:trPr>
          <w:jc w:val="center"/>
        </w:trPr>
        <w:tc>
          <w:tcPr>
            <w:tcW w:w="3548" w:type="dxa"/>
            <w:vAlign w:val="center"/>
          </w:tcPr>
          <w:p w14:paraId="119FF305" w14:textId="77777777" w:rsidR="000919B3" w:rsidRPr="00C76910" w:rsidRDefault="000919B3" w:rsidP="005E4ADF">
            <w:pPr>
              <w:spacing w:line="240" w:lineRule="auto"/>
              <w:ind w:left="22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Испытательный прибор РЕТОМ-21</w:t>
            </w:r>
          </w:p>
        </w:tc>
        <w:tc>
          <w:tcPr>
            <w:tcW w:w="6363" w:type="dxa"/>
            <w:vAlign w:val="center"/>
          </w:tcPr>
          <w:p w14:paraId="403AC2D6" w14:textId="5848ADDD" w:rsidR="000919B3" w:rsidRPr="00C76910" w:rsidRDefault="000919B3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Следить за надежностью заземления</w:t>
            </w:r>
            <w:r w:rsidR="00092A7A">
              <w:rPr>
                <w:rFonts w:cs="Times New Roman"/>
                <w:szCs w:val="28"/>
              </w:rPr>
              <w:t xml:space="preserve"> </w:t>
            </w:r>
            <w:r w:rsidRPr="00C76910">
              <w:rPr>
                <w:rFonts w:cs="Times New Roman"/>
                <w:szCs w:val="28"/>
              </w:rPr>
              <w:t>(зануления: желто-зеленый проводник)</w:t>
            </w:r>
            <w:r w:rsidR="00092A7A">
              <w:rPr>
                <w:rFonts w:cs="Times New Roman"/>
                <w:szCs w:val="28"/>
              </w:rPr>
              <w:t>.</w:t>
            </w:r>
            <w:r w:rsidRPr="00C76910">
              <w:rPr>
                <w:rFonts w:cs="Times New Roman"/>
                <w:szCs w:val="28"/>
              </w:rPr>
              <w:t xml:space="preserve"> </w:t>
            </w:r>
            <w:r w:rsidR="00092A7A">
              <w:rPr>
                <w:rFonts w:cs="Times New Roman"/>
                <w:szCs w:val="28"/>
              </w:rPr>
              <w:t>С</w:t>
            </w:r>
            <w:r w:rsidRPr="00C76910">
              <w:rPr>
                <w:rFonts w:cs="Times New Roman"/>
                <w:szCs w:val="28"/>
              </w:rPr>
              <w:t xml:space="preserve">борку испытательной схемы производить при </w:t>
            </w:r>
            <w:r w:rsidR="00092A7A" w:rsidRPr="00C76910">
              <w:rPr>
                <w:rFonts w:cs="Times New Roman"/>
                <w:szCs w:val="28"/>
              </w:rPr>
              <w:t>отключён</w:t>
            </w:r>
            <w:r w:rsidR="00092A7A">
              <w:rPr>
                <w:rFonts w:cs="Times New Roman"/>
                <w:szCs w:val="28"/>
              </w:rPr>
              <w:t>ных</w:t>
            </w:r>
            <w:r w:rsidRPr="00C76910">
              <w:rPr>
                <w:rFonts w:cs="Times New Roman"/>
                <w:szCs w:val="28"/>
              </w:rPr>
              <w:t xml:space="preserve"> выходных цеп</w:t>
            </w:r>
            <w:r w:rsidR="00092A7A">
              <w:rPr>
                <w:rFonts w:cs="Times New Roman"/>
                <w:szCs w:val="28"/>
              </w:rPr>
              <w:t xml:space="preserve">ях. </w:t>
            </w:r>
            <w:r w:rsidR="00092A7A" w:rsidRPr="00092A7A">
              <w:rPr>
                <w:rFonts w:cs="Times New Roman"/>
                <w:b/>
                <w:bCs/>
                <w:szCs w:val="28"/>
              </w:rPr>
              <w:t>З</w:t>
            </w:r>
            <w:r w:rsidRPr="00092A7A">
              <w:rPr>
                <w:rFonts w:cs="Times New Roman"/>
                <w:b/>
                <w:bCs/>
                <w:szCs w:val="28"/>
              </w:rPr>
              <w:t>апрещается прикасаться к токоведущим частям устройства, находящ</w:t>
            </w:r>
            <w:r w:rsidR="00092A7A" w:rsidRPr="00092A7A">
              <w:rPr>
                <w:rFonts w:cs="Times New Roman"/>
                <w:b/>
                <w:bCs/>
                <w:szCs w:val="28"/>
              </w:rPr>
              <w:t>и</w:t>
            </w:r>
            <w:r w:rsidRPr="00092A7A">
              <w:rPr>
                <w:rFonts w:cs="Times New Roman"/>
                <w:b/>
                <w:bCs/>
                <w:szCs w:val="28"/>
              </w:rPr>
              <w:t>мся под напряжением.</w:t>
            </w:r>
            <w:r w:rsidRPr="00C76910">
              <w:rPr>
                <w:rFonts w:cs="Times New Roman"/>
                <w:szCs w:val="28"/>
              </w:rPr>
              <w:t xml:space="preserve"> Соблюдать требования руководства по эксплуатации</w:t>
            </w:r>
            <w:r w:rsidR="00092A7A">
              <w:rPr>
                <w:rFonts w:cs="Times New Roman"/>
                <w:szCs w:val="28"/>
              </w:rPr>
              <w:t>.</w:t>
            </w:r>
          </w:p>
        </w:tc>
      </w:tr>
      <w:tr w:rsidR="000919B3" w:rsidRPr="00C76910" w14:paraId="1BBA7AFF" w14:textId="77777777" w:rsidTr="00092A7A">
        <w:trPr>
          <w:jc w:val="center"/>
        </w:trPr>
        <w:tc>
          <w:tcPr>
            <w:tcW w:w="3548" w:type="dxa"/>
            <w:vAlign w:val="center"/>
          </w:tcPr>
          <w:p w14:paraId="2FCA584C" w14:textId="45DB1ADE" w:rsidR="000919B3" w:rsidRPr="00C76910" w:rsidRDefault="000919B3" w:rsidP="005E4ADF">
            <w:pPr>
              <w:spacing w:line="240" w:lineRule="auto"/>
              <w:ind w:left="22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Микропроцессорное устройство защиты</w:t>
            </w:r>
          </w:p>
        </w:tc>
        <w:tc>
          <w:tcPr>
            <w:tcW w:w="6363" w:type="dxa"/>
            <w:vAlign w:val="center"/>
          </w:tcPr>
          <w:p w14:paraId="00AA2E2F" w14:textId="1C3BBE3A" w:rsidR="000919B3" w:rsidRPr="00C76910" w:rsidRDefault="000919B3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Следить за надежностью заземления (зануления: желто-зеленый проводник)</w:t>
            </w:r>
            <w:r w:rsidR="00092A7A">
              <w:rPr>
                <w:rFonts w:cs="Times New Roman"/>
                <w:szCs w:val="28"/>
              </w:rPr>
              <w:t>. С</w:t>
            </w:r>
            <w:r w:rsidRPr="00C76910">
              <w:rPr>
                <w:rFonts w:cs="Times New Roman"/>
                <w:szCs w:val="28"/>
              </w:rPr>
              <w:t>борку испытательной схемы производить при отключении оперативного тока, выходных и входных цепей</w:t>
            </w:r>
            <w:r w:rsidR="00092A7A">
              <w:rPr>
                <w:rFonts w:cs="Times New Roman"/>
              </w:rPr>
              <w:t xml:space="preserve">. </w:t>
            </w:r>
            <w:r w:rsidR="00092A7A" w:rsidRPr="00092A7A">
              <w:rPr>
                <w:rFonts w:cs="Times New Roman"/>
                <w:b/>
                <w:bCs/>
                <w:szCs w:val="28"/>
              </w:rPr>
              <w:t>З</w:t>
            </w:r>
            <w:r w:rsidRPr="00092A7A">
              <w:rPr>
                <w:rFonts w:cs="Times New Roman"/>
                <w:b/>
                <w:bCs/>
                <w:szCs w:val="28"/>
              </w:rPr>
              <w:t>апрещается прикасаться к токоведущим частям устройства, находящ</w:t>
            </w:r>
            <w:r w:rsidR="00092A7A" w:rsidRPr="00092A7A">
              <w:rPr>
                <w:rFonts w:cs="Times New Roman"/>
                <w:b/>
                <w:bCs/>
                <w:szCs w:val="28"/>
              </w:rPr>
              <w:t>и</w:t>
            </w:r>
            <w:r w:rsidRPr="00092A7A">
              <w:rPr>
                <w:rFonts w:cs="Times New Roman"/>
                <w:b/>
                <w:bCs/>
                <w:szCs w:val="28"/>
              </w:rPr>
              <w:t>мся под напряжением.</w:t>
            </w:r>
          </w:p>
        </w:tc>
      </w:tr>
      <w:tr w:rsidR="000919B3" w:rsidRPr="00C76910" w14:paraId="5572D7FA" w14:textId="77777777" w:rsidTr="00092A7A">
        <w:trPr>
          <w:jc w:val="center"/>
        </w:trPr>
        <w:tc>
          <w:tcPr>
            <w:tcW w:w="3548" w:type="dxa"/>
            <w:vAlign w:val="center"/>
          </w:tcPr>
          <w:p w14:paraId="5C0D4BC6" w14:textId="77777777" w:rsidR="000919B3" w:rsidRPr="00C76910" w:rsidRDefault="000919B3" w:rsidP="005E4ADF">
            <w:pPr>
              <w:spacing w:line="240" w:lineRule="auto"/>
              <w:ind w:left="22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Имитатор универсальный для проверки устройств релейной защиты и автоматики</w:t>
            </w:r>
          </w:p>
        </w:tc>
        <w:tc>
          <w:tcPr>
            <w:tcW w:w="6363" w:type="dxa"/>
            <w:vAlign w:val="center"/>
          </w:tcPr>
          <w:p w14:paraId="0520C6AF" w14:textId="3AD3F314" w:rsidR="000919B3" w:rsidRPr="00C76910" w:rsidRDefault="000919B3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>Следить за надежностью заземления (зануления:</w:t>
            </w:r>
            <w:r w:rsidRPr="00C76910">
              <w:rPr>
                <w:rFonts w:cs="Times New Roman"/>
              </w:rPr>
              <w:t xml:space="preserve"> </w:t>
            </w:r>
            <w:r w:rsidRPr="00C76910">
              <w:rPr>
                <w:rFonts w:cs="Times New Roman"/>
                <w:szCs w:val="28"/>
              </w:rPr>
              <w:t>желто-зеленый проводник)</w:t>
            </w:r>
            <w:r w:rsidR="00092A7A">
              <w:rPr>
                <w:rFonts w:cs="Times New Roman"/>
                <w:szCs w:val="28"/>
              </w:rPr>
              <w:t>.</w:t>
            </w:r>
            <w:r w:rsidRPr="00C76910">
              <w:rPr>
                <w:rFonts w:cs="Times New Roman"/>
                <w:szCs w:val="28"/>
              </w:rPr>
              <w:t xml:space="preserve"> </w:t>
            </w:r>
            <w:r w:rsidR="00092A7A">
              <w:rPr>
                <w:rFonts w:cs="Times New Roman"/>
                <w:szCs w:val="28"/>
              </w:rPr>
              <w:t>С</w:t>
            </w:r>
            <w:r w:rsidRPr="00C76910">
              <w:rPr>
                <w:rFonts w:cs="Times New Roman"/>
                <w:szCs w:val="28"/>
              </w:rPr>
              <w:t>борку испытательной схемы производить при отключении выходных цепей.</w:t>
            </w:r>
            <w:r w:rsidRPr="00C76910">
              <w:rPr>
                <w:rFonts w:cs="Times New Roman"/>
              </w:rPr>
              <w:t xml:space="preserve"> Подключение имитатора к сети 220В допускается только через </w:t>
            </w:r>
            <w:r w:rsidR="002555AC" w:rsidRPr="00C76910">
              <w:rPr>
                <w:rFonts w:cs="Times New Roman"/>
              </w:rPr>
              <w:t>3-полюсную</w:t>
            </w:r>
            <w:r w:rsidRPr="00C76910">
              <w:rPr>
                <w:rFonts w:cs="Times New Roman"/>
              </w:rPr>
              <w:t xml:space="preserve"> розетку </w:t>
            </w:r>
            <w:r w:rsidR="002555AC">
              <w:rPr>
                <w:rFonts w:cs="Times New Roman"/>
              </w:rPr>
              <w:t xml:space="preserve">с </w:t>
            </w:r>
            <w:r w:rsidRPr="00C76910">
              <w:rPr>
                <w:rFonts w:cs="Times New Roman"/>
              </w:rPr>
              <w:t xml:space="preserve">заземлением. </w:t>
            </w:r>
            <w:r w:rsidRPr="002555AC">
              <w:rPr>
                <w:rFonts w:cs="Times New Roman"/>
                <w:b/>
                <w:bCs/>
              </w:rPr>
              <w:t>Запрещается работать при открытом корпусе имитатора.</w:t>
            </w:r>
            <w:r w:rsidRPr="00C76910">
              <w:rPr>
                <w:rFonts w:cs="Times New Roman"/>
              </w:rPr>
              <w:t xml:space="preserve"> </w:t>
            </w:r>
            <w:r w:rsidRPr="00C76910">
              <w:rPr>
                <w:rFonts w:cs="Times New Roman"/>
                <w:szCs w:val="28"/>
              </w:rPr>
              <w:t>Соблюдать требования руководства по эксплуатации</w:t>
            </w:r>
            <w:r w:rsidR="002555AC">
              <w:rPr>
                <w:rFonts w:cs="Times New Roman"/>
                <w:szCs w:val="28"/>
              </w:rPr>
              <w:t>.</w:t>
            </w:r>
          </w:p>
        </w:tc>
      </w:tr>
      <w:tr w:rsidR="000919B3" w:rsidRPr="00C76910" w14:paraId="5D0BD28A" w14:textId="77777777" w:rsidTr="00092A7A">
        <w:trPr>
          <w:jc w:val="center"/>
        </w:trPr>
        <w:tc>
          <w:tcPr>
            <w:tcW w:w="3548" w:type="dxa"/>
            <w:vAlign w:val="center"/>
          </w:tcPr>
          <w:p w14:paraId="31D478B3" w14:textId="77777777" w:rsidR="000919B3" w:rsidRPr="00C76910" w:rsidRDefault="000919B3" w:rsidP="005E4ADF">
            <w:pPr>
              <w:spacing w:line="240" w:lineRule="auto"/>
              <w:ind w:left="22"/>
              <w:contextualSpacing/>
              <w:jc w:val="both"/>
              <w:rPr>
                <w:rFonts w:cs="Times New Roman"/>
                <w:szCs w:val="28"/>
              </w:rPr>
            </w:pPr>
            <w:proofErr w:type="spellStart"/>
            <w:r w:rsidRPr="00C76910">
              <w:rPr>
                <w:rFonts w:cs="Times New Roman"/>
                <w:szCs w:val="28"/>
              </w:rPr>
              <w:t>Мегаомметр</w:t>
            </w:r>
            <w:proofErr w:type="spellEnd"/>
          </w:p>
        </w:tc>
        <w:tc>
          <w:tcPr>
            <w:tcW w:w="6363" w:type="dxa"/>
            <w:vAlign w:val="center"/>
          </w:tcPr>
          <w:p w14:paraId="3F272D90" w14:textId="2A2D3D04" w:rsidR="000919B3" w:rsidRPr="00C76910" w:rsidRDefault="000919B3" w:rsidP="005E4ADF">
            <w:pPr>
              <w:spacing w:line="240" w:lineRule="auto"/>
              <w:contextualSpacing/>
              <w:jc w:val="both"/>
              <w:rPr>
                <w:rFonts w:cs="Times New Roman"/>
                <w:szCs w:val="28"/>
              </w:rPr>
            </w:pPr>
            <w:r w:rsidRPr="00C76910">
              <w:rPr>
                <w:rFonts w:cs="Times New Roman"/>
                <w:szCs w:val="28"/>
              </w:rPr>
              <w:t xml:space="preserve">Следить за состоянием прибора, не допускается работа с неисправным и поврежденным прибором. </w:t>
            </w:r>
            <w:r w:rsidRPr="002555AC">
              <w:rPr>
                <w:rFonts w:cs="Times New Roman"/>
                <w:b/>
                <w:bCs/>
                <w:szCs w:val="28"/>
              </w:rPr>
              <w:t>После прекращения измерения на клеммах может оставаться остаточное напряжение в течени</w:t>
            </w:r>
            <w:r w:rsidR="002555AC" w:rsidRPr="002555AC">
              <w:rPr>
                <w:rFonts w:cs="Times New Roman"/>
                <w:b/>
                <w:bCs/>
                <w:szCs w:val="28"/>
              </w:rPr>
              <w:t>е</w:t>
            </w:r>
            <w:r w:rsidRPr="002555AC">
              <w:rPr>
                <w:rFonts w:cs="Times New Roman"/>
                <w:b/>
                <w:bCs/>
                <w:szCs w:val="28"/>
              </w:rPr>
              <w:t xml:space="preserve"> 10 секунд.  При работе с прибором запрещается прикасаться к токоведущим частям. После окончания работы следует снять с токоведущих частей остаточный заряд (напряжение) путем их кратковременного заземления</w:t>
            </w:r>
            <w:r w:rsidR="002555AC">
              <w:rPr>
                <w:rFonts w:cs="Times New Roman"/>
                <w:b/>
                <w:bCs/>
                <w:szCs w:val="28"/>
              </w:rPr>
              <w:t>.</w:t>
            </w:r>
          </w:p>
        </w:tc>
      </w:tr>
    </w:tbl>
    <w:p w14:paraId="2998E12F" w14:textId="77777777" w:rsidR="000919B3" w:rsidRPr="00C76910" w:rsidRDefault="000919B3" w:rsidP="005E4ADF">
      <w:pPr>
        <w:spacing w:line="240" w:lineRule="auto"/>
        <w:contextualSpacing/>
        <w:rPr>
          <w:rFonts w:cs="Times New Roman"/>
          <w:sz w:val="28"/>
          <w:szCs w:val="28"/>
        </w:rPr>
      </w:pPr>
    </w:p>
    <w:p w14:paraId="690394E0" w14:textId="77777777" w:rsidR="000919B3" w:rsidRPr="00C76910" w:rsidRDefault="000919B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Собирать электрические схемы, производить в них переключения необходимо только при отсутствии напряжения.</w:t>
      </w:r>
    </w:p>
    <w:p w14:paraId="4973362F" w14:textId="59095C00" w:rsidR="000919B3" w:rsidRPr="00C76910" w:rsidRDefault="000919B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Электрические схемы необходимо собирать так, чтобы провода по возможности не перекрещивались, не были натянуты и не скручивались узл</w:t>
      </w:r>
      <w:r w:rsidR="002555AC">
        <w:rPr>
          <w:rFonts w:eastAsia="Times New Roman" w:cs="Times New Roman"/>
          <w:color w:val="000000"/>
          <w:sz w:val="28"/>
          <w:szCs w:val="28"/>
        </w:rPr>
        <w:t>ы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или петли.</w:t>
      </w:r>
    </w:p>
    <w:p w14:paraId="63F276A0" w14:textId="5D60167E" w:rsidR="000919B3" w:rsidRPr="00C76910" w:rsidRDefault="000919B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 xml:space="preserve">При работе с электрическими схемами управление коммутационной аппаратурой электрического оборудования, находящегося под напряжением, производится только под наблюдением </w:t>
      </w:r>
      <w:r w:rsidR="002555AC">
        <w:rPr>
          <w:rFonts w:eastAsia="Times New Roman" w:cs="Times New Roman"/>
          <w:color w:val="000000"/>
          <w:sz w:val="28"/>
          <w:szCs w:val="28"/>
        </w:rPr>
        <w:t>э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кспертов или лично </w:t>
      </w:r>
      <w:r w:rsidR="002555AC">
        <w:rPr>
          <w:rFonts w:eastAsia="Times New Roman" w:cs="Times New Roman"/>
          <w:color w:val="000000"/>
          <w:sz w:val="28"/>
          <w:szCs w:val="28"/>
        </w:rPr>
        <w:t>э</w:t>
      </w:r>
      <w:r w:rsidRPr="00C76910">
        <w:rPr>
          <w:rFonts w:eastAsia="Times New Roman" w:cs="Times New Roman"/>
          <w:color w:val="000000"/>
          <w:sz w:val="28"/>
          <w:szCs w:val="28"/>
        </w:rPr>
        <w:t>кспертами.</w:t>
      </w:r>
    </w:p>
    <w:p w14:paraId="67BDB1E3" w14:textId="77777777" w:rsidR="000919B3" w:rsidRPr="00C76910" w:rsidRDefault="000919B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Запрещается использовать при сборке схемы соединительные провода с поврежденными наконечниками или нарушенной изоляцией.</w:t>
      </w:r>
    </w:p>
    <w:p w14:paraId="735E4287" w14:textId="649ADAC4" w:rsidR="000919B3" w:rsidRPr="00C76910" w:rsidRDefault="000919B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Включать собранную схему на стенде, стене бокса, отведенного для выполнения чемпионатного задания</w:t>
      </w:r>
      <w:r w:rsidR="002555AC">
        <w:rPr>
          <w:rFonts w:eastAsia="Times New Roman" w:cs="Times New Roman"/>
          <w:color w:val="000000"/>
          <w:sz w:val="28"/>
          <w:szCs w:val="28"/>
        </w:rPr>
        <w:t>,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разрешается только в присутствии и после проверки </w:t>
      </w:r>
      <w:r w:rsidR="002555AC">
        <w:rPr>
          <w:rFonts w:eastAsia="Times New Roman" w:cs="Times New Roman"/>
          <w:color w:val="000000"/>
          <w:sz w:val="28"/>
          <w:szCs w:val="28"/>
        </w:rPr>
        <w:t>э</w:t>
      </w:r>
      <w:r w:rsidRPr="00C76910">
        <w:rPr>
          <w:rFonts w:eastAsia="Times New Roman" w:cs="Times New Roman"/>
          <w:color w:val="000000"/>
          <w:sz w:val="28"/>
          <w:szCs w:val="28"/>
        </w:rPr>
        <w:t>кспертами.</w:t>
      </w:r>
    </w:p>
    <w:p w14:paraId="022B38EC" w14:textId="1BB21609" w:rsidR="000919B3" w:rsidRPr="00C76910" w:rsidRDefault="000919B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4F335D39" w14:textId="247EE47E" w:rsidR="000919B3" w:rsidRPr="002555AC" w:rsidRDefault="000919B3" w:rsidP="002555A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555AC">
        <w:rPr>
          <w:rFonts w:eastAsia="Times New Roman" w:cs="Times New Roman"/>
          <w:color w:val="000000"/>
          <w:sz w:val="28"/>
          <w:szCs w:val="28"/>
        </w:rPr>
        <w:t xml:space="preserve">необходимо быть внимательным, не отвлекаться </w:t>
      </w:r>
      <w:r w:rsidR="002555AC">
        <w:rPr>
          <w:rFonts w:eastAsia="Times New Roman" w:cs="Times New Roman"/>
          <w:color w:val="000000"/>
          <w:sz w:val="28"/>
          <w:szCs w:val="28"/>
        </w:rPr>
        <w:t xml:space="preserve">на </w:t>
      </w:r>
      <w:r w:rsidRPr="002555AC">
        <w:rPr>
          <w:rFonts w:eastAsia="Times New Roman" w:cs="Times New Roman"/>
          <w:color w:val="000000"/>
          <w:sz w:val="28"/>
          <w:szCs w:val="28"/>
        </w:rPr>
        <w:t>посторонни</w:t>
      </w:r>
      <w:r w:rsidR="002555AC">
        <w:rPr>
          <w:rFonts w:eastAsia="Times New Roman" w:cs="Times New Roman"/>
          <w:color w:val="000000"/>
          <w:sz w:val="28"/>
          <w:szCs w:val="28"/>
        </w:rPr>
        <w:t>е</w:t>
      </w:r>
      <w:r w:rsidRPr="002555AC">
        <w:rPr>
          <w:rFonts w:eastAsia="Times New Roman" w:cs="Times New Roman"/>
          <w:color w:val="000000"/>
          <w:sz w:val="28"/>
          <w:szCs w:val="28"/>
        </w:rPr>
        <w:t xml:space="preserve"> разговор</w:t>
      </w:r>
      <w:r w:rsidR="002555AC">
        <w:rPr>
          <w:rFonts w:eastAsia="Times New Roman" w:cs="Times New Roman"/>
          <w:color w:val="000000"/>
          <w:sz w:val="28"/>
          <w:szCs w:val="28"/>
        </w:rPr>
        <w:t>ы</w:t>
      </w:r>
      <w:r w:rsidRPr="002555AC">
        <w:rPr>
          <w:rFonts w:eastAsia="Times New Roman" w:cs="Times New Roman"/>
          <w:color w:val="000000"/>
          <w:sz w:val="28"/>
          <w:szCs w:val="28"/>
        </w:rPr>
        <w:t xml:space="preserve"> и дела, не отвлекать других участников;</w:t>
      </w:r>
    </w:p>
    <w:p w14:paraId="008C22FD" w14:textId="1A71AC42" w:rsidR="000919B3" w:rsidRPr="002555AC" w:rsidRDefault="000919B3" w:rsidP="002555A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555AC">
        <w:rPr>
          <w:rFonts w:eastAsia="Times New Roman" w:cs="Times New Roman"/>
          <w:color w:val="000000"/>
          <w:sz w:val="28"/>
          <w:szCs w:val="28"/>
        </w:rPr>
        <w:t>соблюдать настоящую инструкцию;</w:t>
      </w:r>
    </w:p>
    <w:p w14:paraId="1B26EEC6" w14:textId="520A0E84" w:rsidR="000919B3" w:rsidRPr="002555AC" w:rsidRDefault="000919B3" w:rsidP="002555A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555AC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FA2D183" w14:textId="19A0606F" w:rsidR="000919B3" w:rsidRPr="002555AC" w:rsidRDefault="000919B3" w:rsidP="002555A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555AC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644C5AAD" w14:textId="74459643" w:rsidR="000919B3" w:rsidRPr="002555AC" w:rsidRDefault="000919B3" w:rsidP="002555A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555AC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03F9D53" w14:textId="73AA7F3D" w:rsidR="000919B3" w:rsidRPr="002555AC" w:rsidRDefault="000919B3" w:rsidP="002555A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555AC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инструментом;</w:t>
      </w:r>
    </w:p>
    <w:p w14:paraId="03836A5F" w14:textId="19D8D473" w:rsidR="000919B3" w:rsidRDefault="000919B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 xml:space="preserve">При неисправности инструмента и оборудования – прекратить выполнение задания и сообщить об этом </w:t>
      </w:r>
      <w:r w:rsidR="002555AC">
        <w:rPr>
          <w:rFonts w:eastAsia="Times New Roman" w:cs="Times New Roman"/>
          <w:color w:val="000000"/>
          <w:sz w:val="28"/>
          <w:szCs w:val="28"/>
        </w:rPr>
        <w:t>э</w:t>
      </w:r>
      <w:r w:rsidRPr="00C76910">
        <w:rPr>
          <w:rFonts w:eastAsia="Times New Roman" w:cs="Times New Roman"/>
          <w:color w:val="000000"/>
          <w:sz w:val="28"/>
          <w:szCs w:val="28"/>
        </w:rPr>
        <w:t>кспертам.</w:t>
      </w:r>
    </w:p>
    <w:p w14:paraId="713301CB" w14:textId="77777777" w:rsidR="002555AC" w:rsidRPr="00C76910" w:rsidRDefault="002555AC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8C7458C" w14:textId="77777777" w:rsidR="001A206B" w:rsidRPr="00C76910" w:rsidRDefault="00A8114D" w:rsidP="005E4ADF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2" w:name="_Toc166583280"/>
      <w:r w:rsidRPr="00C76910">
        <w:rPr>
          <w:rFonts w:ascii="Times New Roman" w:hAnsi="Times New Roman" w:cs="Times New Roman"/>
          <w:color w:val="auto"/>
        </w:rPr>
        <w:t>6. Требования охраны в аварийных ситуациях</w:t>
      </w:r>
      <w:bookmarkEnd w:id="12"/>
    </w:p>
    <w:p w14:paraId="5FC3C135" w14:textId="4EBD7D6C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6.1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73D7F4AE" w14:textId="56818448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6.1.1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3ED29CAA" w14:textId="41BC9526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6.1.2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0D0FD80" w14:textId="7AB2A838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6.2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загораний необходимо:</w:t>
      </w:r>
    </w:p>
    <w:p w14:paraId="7E34F17E" w14:textId="5D8B32B6" w:rsidR="002555AC" w:rsidRPr="002555AC" w:rsidRDefault="002555AC" w:rsidP="002555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555AC">
        <w:rPr>
          <w:rFonts w:eastAsia="Times New Roman" w:cs="Times New Roman"/>
          <w:color w:val="000000"/>
          <w:sz w:val="28"/>
          <w:szCs w:val="28"/>
        </w:rPr>
        <w:t xml:space="preserve">При поражении участника электрическим током необходимо немедленно отключить электросеть, оказать первую помощь (самопомощь) пострадавшему, сообщить </w:t>
      </w:r>
      <w:r>
        <w:rPr>
          <w:rFonts w:eastAsia="Times New Roman" w:cs="Times New Roman"/>
          <w:color w:val="000000"/>
          <w:sz w:val="28"/>
          <w:szCs w:val="28"/>
        </w:rPr>
        <w:t>э</w:t>
      </w:r>
      <w:r w:rsidRPr="002555AC">
        <w:rPr>
          <w:rFonts w:eastAsia="Times New Roman" w:cs="Times New Roman"/>
          <w:color w:val="000000"/>
          <w:sz w:val="28"/>
          <w:szCs w:val="28"/>
        </w:rPr>
        <w:t>ксперту, при необходимости обратиться к врачу.</w:t>
      </w:r>
    </w:p>
    <w:p w14:paraId="6E332800" w14:textId="728D226C" w:rsidR="002555AC" w:rsidRDefault="002555AC" w:rsidP="002555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555AC">
        <w:rPr>
          <w:rFonts w:eastAsia="Times New Roman" w:cs="Times New Roman"/>
          <w:color w:val="000000"/>
          <w:sz w:val="28"/>
          <w:szCs w:val="28"/>
        </w:rP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</w:t>
      </w:r>
      <w:r>
        <w:rPr>
          <w:rFonts w:eastAsia="Times New Roman" w:cs="Times New Roman"/>
          <w:color w:val="000000"/>
          <w:sz w:val="28"/>
          <w:szCs w:val="28"/>
        </w:rPr>
        <w:t>э</w:t>
      </w:r>
      <w:r w:rsidRPr="002555AC">
        <w:rPr>
          <w:rFonts w:eastAsia="Times New Roman" w:cs="Times New Roman"/>
          <w:color w:val="000000"/>
          <w:sz w:val="28"/>
          <w:szCs w:val="28"/>
        </w:rPr>
        <w:t>кспертам, которые должны принять меры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C58B2C9" w14:textId="488D5707" w:rsidR="00D500F9" w:rsidRPr="00C76910" w:rsidRDefault="00D500F9" w:rsidP="002555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</w:t>
      </w:r>
      <w:r w:rsidR="002555AC">
        <w:rPr>
          <w:rFonts w:eastAsia="Times New Roman" w:cs="Times New Roman"/>
          <w:color w:val="000000"/>
          <w:sz w:val="28"/>
          <w:szCs w:val="28"/>
        </w:rPr>
        <w:t>э</w:t>
      </w:r>
      <w:r w:rsidRPr="00C76910">
        <w:rPr>
          <w:rFonts w:eastAsia="Times New Roman" w:cs="Times New Roman"/>
          <w:color w:val="000000"/>
          <w:sz w:val="28"/>
          <w:szCs w:val="28"/>
        </w:rPr>
        <w:t>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1CFBFDA" w14:textId="5240F57B" w:rsidR="00D500F9" w:rsidRPr="00C76910" w:rsidRDefault="00D500F9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4A0011B2" w14:textId="77777777" w:rsidR="00D500F9" w:rsidRPr="00C76910" w:rsidRDefault="00D500F9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Для тушения электрооборудования, находящегося под напряжением, следует применять только углекислотные и порошковые огнетушители, а также сухой песок или кошму, нельзя в этом случае использовать пенные огнетушители или воду.</w:t>
      </w:r>
    </w:p>
    <w:p w14:paraId="7FB3AB1C" w14:textId="77777777" w:rsidR="00D500F9" w:rsidRPr="00C76910" w:rsidRDefault="00D500F9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C99E5E0" w14:textId="223D50B7" w:rsidR="001A206B" w:rsidRPr="00C76910" w:rsidRDefault="00D500F9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7149C11" w14:textId="363CA364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6.3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</w:t>
      </w:r>
      <w:r w:rsidR="003334C3">
        <w:rPr>
          <w:rFonts w:eastAsia="Times New Roman" w:cs="Times New Roman"/>
          <w:color w:val="000000"/>
          <w:sz w:val="28"/>
          <w:szCs w:val="28"/>
        </w:rPr>
        <w:t>ам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103 или 112 и сообщить о происшествии главному эксперту. </w:t>
      </w:r>
    </w:p>
    <w:p w14:paraId="0CB3FBEA" w14:textId="337483F4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6.5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6FD3FB46" w14:textId="6BBC2B88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6.5.1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CE355A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1B48B3" w:rsidRPr="00C76910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Pr="00C76910">
        <w:rPr>
          <w:rFonts w:eastAsia="Times New Roman" w:cs="Times New Roman"/>
          <w:color w:val="000000"/>
          <w:sz w:val="28"/>
          <w:szCs w:val="28"/>
        </w:rPr>
        <w:t>, находящихся в помещении</w:t>
      </w:r>
      <w:r w:rsidR="003334C3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Pr="00C76910">
        <w:rPr>
          <w:rFonts w:eastAsia="Times New Roman" w:cs="Times New Roman"/>
          <w:color w:val="000000"/>
          <w:sz w:val="28"/>
          <w:szCs w:val="28"/>
        </w:rPr>
        <w:t>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25BA045" w14:textId="75FE6B86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6.5.2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00204A04" w14:textId="77777777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1C431D9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heading=h.4d34og8"/>
      <w:bookmarkEnd w:id="13"/>
    </w:p>
    <w:p w14:paraId="0EB94D18" w14:textId="77777777" w:rsidR="001A206B" w:rsidRPr="00C76910" w:rsidRDefault="00A8114D" w:rsidP="005E4ADF">
      <w:pPr>
        <w:pStyle w:val="1"/>
        <w:spacing w:before="0" w:line="24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14" w:name="_Toc166583281"/>
      <w:r w:rsidRPr="00C76910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14"/>
    </w:p>
    <w:p w14:paraId="75CF4BEF" w14:textId="5E3EFB73" w:rsidR="001A206B" w:rsidRPr="00C76910" w:rsidRDefault="00A8114D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t>7.1</w:t>
      </w:r>
      <w:r w:rsidR="00E163C3" w:rsidRPr="00C76910">
        <w:rPr>
          <w:rFonts w:eastAsia="Times New Roman" w:cs="Times New Roman"/>
          <w:color w:val="000000"/>
          <w:sz w:val="28"/>
          <w:szCs w:val="28"/>
        </w:rPr>
        <w:t>.</w:t>
      </w:r>
      <w:r w:rsidRPr="00C76910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6CAC911A" w14:textId="4C42CA98" w:rsidR="00AF1D5C" w:rsidRPr="003334C3" w:rsidRDefault="00AF1D5C" w:rsidP="003334C3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334C3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33478BD5" w14:textId="09945259" w:rsidR="00AF1D5C" w:rsidRPr="003334C3" w:rsidRDefault="00AF1D5C" w:rsidP="003334C3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334C3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</w:t>
      </w:r>
      <w:r w:rsidR="003334C3">
        <w:rPr>
          <w:rFonts w:eastAsia="Times New Roman" w:cs="Times New Roman"/>
          <w:color w:val="000000"/>
          <w:sz w:val="28"/>
          <w:szCs w:val="28"/>
        </w:rPr>
        <w:t>я</w:t>
      </w:r>
      <w:r w:rsidRPr="003334C3">
        <w:rPr>
          <w:rFonts w:eastAsia="Times New Roman" w:cs="Times New Roman"/>
          <w:color w:val="000000"/>
          <w:sz w:val="28"/>
          <w:szCs w:val="28"/>
        </w:rPr>
        <w:t xml:space="preserve"> место.</w:t>
      </w:r>
    </w:p>
    <w:p w14:paraId="5ACC27BE" w14:textId="72243BA6" w:rsidR="00AF1D5C" w:rsidRPr="003334C3" w:rsidRDefault="00AF1D5C" w:rsidP="003334C3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334C3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51D9B28" w14:textId="03A81861" w:rsidR="00AF1D5C" w:rsidRPr="003334C3" w:rsidRDefault="00AF1D5C" w:rsidP="003334C3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334C3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</w:t>
      </w:r>
      <w:r w:rsidR="003334C3">
        <w:rPr>
          <w:rFonts w:eastAsia="Times New Roman" w:cs="Times New Roman"/>
          <w:color w:val="000000"/>
          <w:sz w:val="28"/>
          <w:szCs w:val="28"/>
        </w:rPr>
        <w:t>я</w:t>
      </w:r>
      <w:r w:rsidRPr="003334C3">
        <w:rPr>
          <w:rFonts w:eastAsia="Times New Roman" w:cs="Times New Roman"/>
          <w:color w:val="000000"/>
          <w:sz w:val="28"/>
          <w:szCs w:val="28"/>
        </w:rPr>
        <w:t xml:space="preserve"> место.</w:t>
      </w:r>
    </w:p>
    <w:p w14:paraId="3BD64664" w14:textId="5EAF3D56" w:rsidR="00AF1D5C" w:rsidRPr="003334C3" w:rsidRDefault="00AF1D5C" w:rsidP="003334C3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334C3">
        <w:rPr>
          <w:rFonts w:eastAsia="Times New Roman" w:cs="Times New Roman"/>
          <w:color w:val="000000"/>
          <w:sz w:val="28"/>
          <w:szCs w:val="28"/>
        </w:rPr>
        <w:t xml:space="preserve">Сообщить эксперту о выявленных во время выполнения конкурсных заданий неполадках и неисправностях оборудования и инструмента, и </w:t>
      </w:r>
      <w:r w:rsidR="003334C3">
        <w:rPr>
          <w:rFonts w:eastAsia="Times New Roman" w:cs="Times New Roman"/>
          <w:color w:val="000000"/>
          <w:sz w:val="28"/>
          <w:szCs w:val="28"/>
        </w:rPr>
        <w:t xml:space="preserve">о </w:t>
      </w:r>
      <w:r w:rsidRPr="003334C3">
        <w:rPr>
          <w:rFonts w:eastAsia="Times New Roman" w:cs="Times New Roman"/>
          <w:color w:val="000000"/>
          <w:sz w:val="28"/>
          <w:szCs w:val="28"/>
        </w:rPr>
        <w:t>других факторах, влияющих на безопасность выполнения конкурсного задания.</w:t>
      </w:r>
    </w:p>
    <w:p w14:paraId="46A98137" w14:textId="74633948" w:rsidR="00E163C3" w:rsidRPr="00C76910" w:rsidRDefault="00E163C3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76910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14B6C69E" w14:textId="13125667" w:rsidR="00BB3815" w:rsidRDefault="00BB3815" w:rsidP="005E4ADF">
      <w:pPr>
        <w:spacing w:line="240" w:lineRule="auto"/>
        <w:contextualSpacing/>
        <w:jc w:val="center"/>
        <w:rPr>
          <w:rFonts w:cs="Times New Roman"/>
          <w:b/>
          <w:szCs w:val="28"/>
        </w:rPr>
      </w:pPr>
      <w:r w:rsidRPr="00C76910">
        <w:rPr>
          <w:rFonts w:cs="Times New Roman"/>
          <w:b/>
          <w:szCs w:val="28"/>
        </w:rPr>
        <w:t>ОЦЕНКА НАРУШЕНИЙ</w:t>
      </w:r>
    </w:p>
    <w:p w14:paraId="049271B4" w14:textId="77777777" w:rsidR="003334C3" w:rsidRPr="00C76910" w:rsidRDefault="003334C3" w:rsidP="005E4ADF">
      <w:pPr>
        <w:spacing w:line="240" w:lineRule="auto"/>
        <w:contextualSpacing/>
        <w:jc w:val="center"/>
        <w:rPr>
          <w:rFonts w:cs="Times New Roman"/>
          <w:b/>
          <w:szCs w:val="28"/>
        </w:rPr>
      </w:pPr>
    </w:p>
    <w:tbl>
      <w:tblPr>
        <w:tblW w:w="966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1"/>
        <w:gridCol w:w="3334"/>
        <w:gridCol w:w="5680"/>
      </w:tblGrid>
      <w:tr w:rsidR="00BB3815" w:rsidRPr="00C76910" w14:paraId="6952A66F" w14:textId="77777777" w:rsidTr="003334C3">
        <w:trPr>
          <w:trHeight w:val="709"/>
        </w:trPr>
        <w:tc>
          <w:tcPr>
            <w:tcW w:w="651" w:type="dxa"/>
            <w:vAlign w:val="center"/>
          </w:tcPr>
          <w:p w14:paraId="42EE60C8" w14:textId="5F8DF71E" w:rsidR="00BB3815" w:rsidRPr="00C76910" w:rsidRDefault="00BB3815" w:rsidP="005E4ADF">
            <w:pPr>
              <w:spacing w:line="240" w:lineRule="auto"/>
              <w:contextualSpacing/>
              <w:jc w:val="center"/>
              <w:rPr>
                <w:rFonts w:cs="Times New Roman"/>
                <w:b/>
              </w:rPr>
            </w:pPr>
            <w:r w:rsidRPr="00C76910">
              <w:rPr>
                <w:rFonts w:cs="Times New Roman"/>
                <w:b/>
              </w:rPr>
              <w:t>№</w:t>
            </w:r>
            <w:r w:rsidR="003334C3">
              <w:rPr>
                <w:rFonts w:cs="Times New Roman"/>
                <w:b/>
              </w:rPr>
              <w:t xml:space="preserve"> п/п</w:t>
            </w:r>
          </w:p>
        </w:tc>
        <w:tc>
          <w:tcPr>
            <w:tcW w:w="3334" w:type="dxa"/>
            <w:vAlign w:val="center"/>
          </w:tcPr>
          <w:p w14:paraId="4E03BA23" w14:textId="77777777" w:rsidR="00BB3815" w:rsidRPr="00C76910" w:rsidRDefault="00BB3815" w:rsidP="005E4ADF">
            <w:pPr>
              <w:spacing w:line="240" w:lineRule="auto"/>
              <w:contextualSpacing/>
              <w:jc w:val="center"/>
              <w:rPr>
                <w:rFonts w:cs="Times New Roman"/>
                <w:b/>
              </w:rPr>
            </w:pPr>
            <w:r w:rsidRPr="00C76910">
              <w:rPr>
                <w:rFonts w:cs="Times New Roman"/>
                <w:b/>
              </w:rPr>
              <w:t>Объект и время оценки</w:t>
            </w:r>
          </w:p>
        </w:tc>
        <w:tc>
          <w:tcPr>
            <w:tcW w:w="5680" w:type="dxa"/>
            <w:vAlign w:val="center"/>
          </w:tcPr>
          <w:p w14:paraId="0008B69F" w14:textId="77777777" w:rsidR="00BB3815" w:rsidRPr="00C76910" w:rsidRDefault="00BB3815" w:rsidP="005E4ADF">
            <w:pPr>
              <w:spacing w:line="240" w:lineRule="auto"/>
              <w:contextualSpacing/>
              <w:jc w:val="center"/>
              <w:rPr>
                <w:rFonts w:cs="Times New Roman"/>
                <w:b/>
              </w:rPr>
            </w:pPr>
            <w:r w:rsidRPr="00C76910">
              <w:rPr>
                <w:rFonts w:cs="Times New Roman"/>
                <w:b/>
              </w:rPr>
              <w:t>Пояснения</w:t>
            </w:r>
          </w:p>
        </w:tc>
      </w:tr>
      <w:tr w:rsidR="00BB3815" w:rsidRPr="00C76910" w14:paraId="0BE3EE28" w14:textId="77777777" w:rsidTr="00E163C3">
        <w:trPr>
          <w:trHeight w:val="858"/>
        </w:trPr>
        <w:tc>
          <w:tcPr>
            <w:tcW w:w="651" w:type="dxa"/>
            <w:vMerge w:val="restart"/>
            <w:vAlign w:val="center"/>
          </w:tcPr>
          <w:p w14:paraId="22C7E4C4" w14:textId="77777777" w:rsidR="00BB3815" w:rsidRPr="00C76910" w:rsidRDefault="00BB3815" w:rsidP="005E4ADF">
            <w:pPr>
              <w:spacing w:line="240" w:lineRule="auto"/>
              <w:contextualSpacing/>
              <w:jc w:val="center"/>
              <w:rPr>
                <w:rFonts w:cs="Times New Roman"/>
                <w:b/>
                <w:bCs/>
              </w:rPr>
            </w:pPr>
            <w:r w:rsidRPr="00C76910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3334" w:type="dxa"/>
            <w:vMerge w:val="restart"/>
            <w:vAlign w:val="center"/>
          </w:tcPr>
          <w:p w14:paraId="2B857E81" w14:textId="200033DE" w:rsidR="00BB3815" w:rsidRPr="00C76910" w:rsidRDefault="00BB3815" w:rsidP="003334C3">
            <w:pPr>
              <w:spacing w:line="240" w:lineRule="auto"/>
              <w:ind w:left="67" w:right="132"/>
              <w:contextualSpacing/>
              <w:jc w:val="both"/>
              <w:rPr>
                <w:rFonts w:cs="Times New Roman"/>
              </w:rPr>
            </w:pPr>
            <w:r w:rsidRPr="00C76910">
              <w:rPr>
                <w:rFonts w:cs="Times New Roman"/>
              </w:rPr>
              <w:t>Использование СИЗ согласно ОТ и ТБ</w:t>
            </w:r>
          </w:p>
        </w:tc>
        <w:tc>
          <w:tcPr>
            <w:tcW w:w="5680" w:type="dxa"/>
            <w:vAlign w:val="center"/>
          </w:tcPr>
          <w:p w14:paraId="3B52EDE2" w14:textId="01FD2A91" w:rsidR="00BB3815" w:rsidRPr="00C76910" w:rsidRDefault="00BB3815" w:rsidP="003334C3">
            <w:pPr>
              <w:spacing w:line="240" w:lineRule="auto"/>
              <w:ind w:left="134" w:right="141"/>
              <w:contextualSpacing/>
              <w:jc w:val="both"/>
              <w:rPr>
                <w:rFonts w:cs="Times New Roman"/>
              </w:rPr>
            </w:pPr>
            <w:r w:rsidRPr="00C76910">
              <w:rPr>
                <w:rFonts w:cs="Times New Roman"/>
              </w:rPr>
              <w:t>1, 2-е нарушение - дисквалификация на 15 мин,</w:t>
            </w:r>
          </w:p>
          <w:p w14:paraId="777CDAD4" w14:textId="121603E3" w:rsidR="00BB3815" w:rsidRPr="00C76910" w:rsidRDefault="00BB3815" w:rsidP="003334C3">
            <w:pPr>
              <w:spacing w:line="240" w:lineRule="auto"/>
              <w:ind w:left="134" w:right="141"/>
              <w:contextualSpacing/>
              <w:jc w:val="both"/>
              <w:rPr>
                <w:rFonts w:cs="Times New Roman"/>
              </w:rPr>
            </w:pPr>
            <w:r w:rsidRPr="00C76910">
              <w:rPr>
                <w:rFonts w:cs="Times New Roman"/>
              </w:rPr>
              <w:t>3-е и последующие нарушения - дисквалификация на 30 мин.</w:t>
            </w:r>
          </w:p>
        </w:tc>
      </w:tr>
      <w:tr w:rsidR="00BB3815" w:rsidRPr="00C76910" w14:paraId="357B802D" w14:textId="77777777" w:rsidTr="00E163C3">
        <w:trPr>
          <w:trHeight w:val="1005"/>
        </w:trPr>
        <w:tc>
          <w:tcPr>
            <w:tcW w:w="651" w:type="dxa"/>
            <w:vMerge/>
            <w:tcBorders>
              <w:top w:val="nil"/>
            </w:tcBorders>
            <w:vAlign w:val="center"/>
          </w:tcPr>
          <w:p w14:paraId="423420D0" w14:textId="77777777" w:rsidR="00BB3815" w:rsidRPr="00C76910" w:rsidRDefault="00BB3815" w:rsidP="005E4ADF">
            <w:pPr>
              <w:spacing w:line="240" w:lineRule="auto"/>
              <w:contextualSpacing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3334" w:type="dxa"/>
            <w:vMerge/>
            <w:tcBorders>
              <w:top w:val="nil"/>
            </w:tcBorders>
            <w:vAlign w:val="center"/>
          </w:tcPr>
          <w:p w14:paraId="64DBB2D0" w14:textId="77777777" w:rsidR="00BB3815" w:rsidRPr="00C76910" w:rsidRDefault="00BB3815" w:rsidP="003334C3">
            <w:pPr>
              <w:spacing w:line="240" w:lineRule="auto"/>
              <w:ind w:left="67" w:right="132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5680" w:type="dxa"/>
            <w:vAlign w:val="center"/>
          </w:tcPr>
          <w:p w14:paraId="5B67BAF0" w14:textId="31B852E0" w:rsidR="00BB3815" w:rsidRPr="00C76910" w:rsidRDefault="00BB3815" w:rsidP="003334C3">
            <w:pPr>
              <w:spacing w:line="240" w:lineRule="auto"/>
              <w:ind w:left="134" w:right="141"/>
              <w:contextualSpacing/>
              <w:jc w:val="both"/>
              <w:rPr>
                <w:rFonts w:cs="Times New Roman"/>
              </w:rPr>
            </w:pPr>
            <w:r w:rsidRPr="00C76910">
              <w:rPr>
                <w:rFonts w:cs="Times New Roman"/>
              </w:rPr>
              <w:t>Грубейшее нарушение, опасность для себя и окружающих - отстранение от работы и удаление с площадки, штраф 100%.</w:t>
            </w:r>
          </w:p>
        </w:tc>
      </w:tr>
      <w:tr w:rsidR="00BB3815" w:rsidRPr="00C76910" w14:paraId="35F2D850" w14:textId="77777777" w:rsidTr="00E163C3">
        <w:trPr>
          <w:trHeight w:val="340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102E8" w14:textId="77777777" w:rsidR="00BB3815" w:rsidRPr="00C76910" w:rsidRDefault="00BB3815" w:rsidP="005E4ADF">
            <w:pPr>
              <w:spacing w:line="240" w:lineRule="auto"/>
              <w:contextualSpacing/>
              <w:jc w:val="center"/>
              <w:rPr>
                <w:rFonts w:cs="Times New Roman"/>
                <w:b/>
                <w:bCs/>
              </w:rPr>
            </w:pPr>
            <w:r w:rsidRPr="00C76910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3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E819D" w14:textId="5144927C" w:rsidR="00BB3815" w:rsidRPr="00C76910" w:rsidRDefault="00BB3815" w:rsidP="003334C3">
            <w:pPr>
              <w:spacing w:line="240" w:lineRule="auto"/>
              <w:ind w:left="67" w:right="132"/>
              <w:contextualSpacing/>
              <w:jc w:val="both"/>
              <w:rPr>
                <w:rFonts w:cs="Times New Roman"/>
              </w:rPr>
            </w:pPr>
            <w:r w:rsidRPr="00C76910">
              <w:rPr>
                <w:rFonts w:cs="Times New Roman"/>
              </w:rPr>
              <w:t>Отсутствие повреждений и травм участника</w:t>
            </w:r>
            <w:r w:rsidR="003334C3">
              <w:rPr>
                <w:rFonts w:cs="Times New Roman"/>
              </w:rPr>
              <w:t xml:space="preserve"> </w:t>
            </w:r>
            <w:r w:rsidRPr="00C76910">
              <w:rPr>
                <w:rFonts w:cs="Times New Roman"/>
              </w:rPr>
              <w:t>до и после производства работ</w:t>
            </w:r>
          </w:p>
        </w:tc>
        <w:tc>
          <w:tcPr>
            <w:tcW w:w="5680" w:type="dxa"/>
            <w:tcBorders>
              <w:bottom w:val="single" w:sz="4" w:space="0" w:color="auto"/>
            </w:tcBorders>
            <w:vAlign w:val="center"/>
          </w:tcPr>
          <w:p w14:paraId="0DAF3AF5" w14:textId="77777777" w:rsidR="00BB3815" w:rsidRPr="00C76910" w:rsidRDefault="00BB3815" w:rsidP="003334C3">
            <w:pPr>
              <w:pStyle w:val="TableParagraph"/>
              <w:ind w:left="134" w:right="14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7691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Нарушение - дисквалификация на 30 мин.</w:t>
            </w:r>
          </w:p>
          <w:p w14:paraId="16758819" w14:textId="1D1A4AF9" w:rsidR="00BB3815" w:rsidRPr="00C76910" w:rsidRDefault="00BB3815" w:rsidP="003334C3">
            <w:pPr>
              <w:pStyle w:val="TableParagraph"/>
              <w:ind w:left="134" w:right="14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7691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Грубейшее нарушение - отстранение от работы и удаление с площадки, штраф 100%.</w:t>
            </w:r>
          </w:p>
        </w:tc>
      </w:tr>
      <w:tr w:rsidR="00BB3815" w:rsidRPr="00C76910" w14:paraId="3287DF5C" w14:textId="77777777" w:rsidTr="00E163C3">
        <w:trPr>
          <w:trHeight w:val="340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13580" w14:textId="77777777" w:rsidR="00BB3815" w:rsidRPr="00C76910" w:rsidRDefault="00BB3815" w:rsidP="005E4ADF">
            <w:pPr>
              <w:spacing w:line="240" w:lineRule="auto"/>
              <w:contextualSpacing/>
              <w:jc w:val="center"/>
              <w:rPr>
                <w:rFonts w:cs="Times New Roman"/>
                <w:b/>
                <w:bCs/>
              </w:rPr>
            </w:pPr>
            <w:r w:rsidRPr="00C76910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3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6D250" w14:textId="7D0728B4" w:rsidR="00BB3815" w:rsidRPr="00C76910" w:rsidRDefault="00BB3815" w:rsidP="003334C3">
            <w:pPr>
              <w:spacing w:line="240" w:lineRule="auto"/>
              <w:ind w:left="67" w:right="132"/>
              <w:contextualSpacing/>
              <w:jc w:val="both"/>
              <w:rPr>
                <w:rFonts w:cs="Times New Roman"/>
              </w:rPr>
            </w:pPr>
            <w:r w:rsidRPr="00C76910">
              <w:rPr>
                <w:rFonts w:cs="Times New Roman"/>
              </w:rPr>
              <w:t>Отсутствие повреждений оборудования и средств защиты</w:t>
            </w:r>
            <w:r w:rsidR="003334C3">
              <w:rPr>
                <w:rFonts w:cs="Times New Roman"/>
              </w:rPr>
              <w:t xml:space="preserve"> </w:t>
            </w:r>
            <w:r w:rsidRPr="00C76910">
              <w:rPr>
                <w:rFonts w:cs="Times New Roman"/>
              </w:rPr>
              <w:t>до и после производства работ</w:t>
            </w:r>
          </w:p>
        </w:tc>
        <w:tc>
          <w:tcPr>
            <w:tcW w:w="5680" w:type="dxa"/>
            <w:tcBorders>
              <w:top w:val="single" w:sz="4" w:space="0" w:color="auto"/>
            </w:tcBorders>
            <w:vAlign w:val="center"/>
          </w:tcPr>
          <w:p w14:paraId="1C0F0987" w14:textId="53CAEFA3" w:rsidR="00BB3815" w:rsidRPr="00C76910" w:rsidRDefault="00BB3815" w:rsidP="003334C3">
            <w:pPr>
              <w:pStyle w:val="TableParagraph"/>
              <w:ind w:left="134" w:right="14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7691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Средства защиты не имеют повреждений. Имущество, предоставляемое принимающей стороной, не имеет повреждений.</w:t>
            </w:r>
          </w:p>
          <w:p w14:paraId="07ED37F1" w14:textId="25392B9D" w:rsidR="00BB3815" w:rsidRPr="00C76910" w:rsidRDefault="00BB3815" w:rsidP="003334C3">
            <w:pPr>
              <w:pStyle w:val="TableParagraph"/>
              <w:ind w:left="134" w:right="14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7691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 случае порчи</w:t>
            </w:r>
            <w:r w:rsidR="003334C3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C7691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имущества принимающей стороны - штраф 100%</w:t>
            </w:r>
          </w:p>
        </w:tc>
      </w:tr>
    </w:tbl>
    <w:p w14:paraId="2CA11533" w14:textId="77777777" w:rsidR="001A206B" w:rsidRPr="00C76910" w:rsidRDefault="001A206B" w:rsidP="005E4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C76910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AE375" w14:textId="77777777" w:rsidR="00AD0FBD" w:rsidRDefault="00AD0FBD">
      <w:pPr>
        <w:spacing w:line="240" w:lineRule="auto"/>
      </w:pPr>
      <w:r>
        <w:separator/>
      </w:r>
    </w:p>
  </w:endnote>
  <w:endnote w:type="continuationSeparator" w:id="0">
    <w:p w14:paraId="0989AA1A" w14:textId="77777777" w:rsidR="00AD0FBD" w:rsidRDefault="00AD0F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1F97E" w14:textId="60B0EE01" w:rsidR="001A206B" w:rsidRPr="00E163C3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E163C3">
      <w:rPr>
        <w:rFonts w:cs="Times New Roman"/>
        <w:color w:val="000000"/>
      </w:rPr>
      <w:fldChar w:fldCharType="begin"/>
    </w:r>
    <w:r w:rsidRPr="00E163C3">
      <w:rPr>
        <w:rFonts w:cs="Times New Roman"/>
        <w:color w:val="000000"/>
      </w:rPr>
      <w:instrText>PAGE</w:instrText>
    </w:r>
    <w:r w:rsidRPr="00E163C3">
      <w:rPr>
        <w:rFonts w:cs="Times New Roman"/>
        <w:color w:val="000000"/>
      </w:rPr>
      <w:fldChar w:fldCharType="separate"/>
    </w:r>
    <w:r w:rsidR="00FC7B11">
      <w:rPr>
        <w:rFonts w:cs="Times New Roman"/>
        <w:noProof/>
        <w:color w:val="000000"/>
      </w:rPr>
      <w:t>10</w:t>
    </w:r>
    <w:r w:rsidRPr="00E163C3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3DA7B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8AED9" w14:textId="77777777" w:rsidR="00AD0FBD" w:rsidRDefault="00AD0FBD">
      <w:pPr>
        <w:spacing w:line="240" w:lineRule="auto"/>
      </w:pPr>
      <w:r>
        <w:separator/>
      </w:r>
    </w:p>
  </w:footnote>
  <w:footnote w:type="continuationSeparator" w:id="0">
    <w:p w14:paraId="3B4188D1" w14:textId="77777777" w:rsidR="00AD0FBD" w:rsidRDefault="00AD0F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E0E7EA2"/>
    <w:multiLevelType w:val="hybridMultilevel"/>
    <w:tmpl w:val="DB24A9D4"/>
    <w:lvl w:ilvl="0" w:tplc="4558CC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3350555"/>
    <w:multiLevelType w:val="hybridMultilevel"/>
    <w:tmpl w:val="903E241A"/>
    <w:lvl w:ilvl="0" w:tplc="4558CC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F9A0DFE"/>
    <w:multiLevelType w:val="hybridMultilevel"/>
    <w:tmpl w:val="2BDA9186"/>
    <w:lvl w:ilvl="0" w:tplc="4558C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919B3"/>
    <w:rsid w:val="00092A7A"/>
    <w:rsid w:val="001A206B"/>
    <w:rsid w:val="001B48B3"/>
    <w:rsid w:val="00224EB7"/>
    <w:rsid w:val="002555AC"/>
    <w:rsid w:val="002F6EE7"/>
    <w:rsid w:val="0032063E"/>
    <w:rsid w:val="003334C3"/>
    <w:rsid w:val="003C230B"/>
    <w:rsid w:val="00426654"/>
    <w:rsid w:val="00530610"/>
    <w:rsid w:val="00584FB3"/>
    <w:rsid w:val="005E4ADF"/>
    <w:rsid w:val="00644384"/>
    <w:rsid w:val="00675718"/>
    <w:rsid w:val="006957E2"/>
    <w:rsid w:val="006D0F37"/>
    <w:rsid w:val="007107C2"/>
    <w:rsid w:val="007658B6"/>
    <w:rsid w:val="007A44C8"/>
    <w:rsid w:val="00846DEB"/>
    <w:rsid w:val="008A683C"/>
    <w:rsid w:val="008B3ED9"/>
    <w:rsid w:val="00947340"/>
    <w:rsid w:val="00950F4C"/>
    <w:rsid w:val="009914AC"/>
    <w:rsid w:val="00A07BEF"/>
    <w:rsid w:val="00A201DC"/>
    <w:rsid w:val="00A47780"/>
    <w:rsid w:val="00A8114D"/>
    <w:rsid w:val="00AD0FBD"/>
    <w:rsid w:val="00AE2E02"/>
    <w:rsid w:val="00AF1D5C"/>
    <w:rsid w:val="00B31ABA"/>
    <w:rsid w:val="00B83D27"/>
    <w:rsid w:val="00BB3815"/>
    <w:rsid w:val="00BD099E"/>
    <w:rsid w:val="00BE47ED"/>
    <w:rsid w:val="00C4173B"/>
    <w:rsid w:val="00C76910"/>
    <w:rsid w:val="00CA416F"/>
    <w:rsid w:val="00CE355A"/>
    <w:rsid w:val="00CF2D97"/>
    <w:rsid w:val="00D500F9"/>
    <w:rsid w:val="00DB3A46"/>
    <w:rsid w:val="00E163C3"/>
    <w:rsid w:val="00F579A0"/>
    <w:rsid w:val="00FC7B11"/>
    <w:rsid w:val="00FF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C264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B3815"/>
    <w:pPr>
      <w:widowControl w:val="0"/>
      <w:spacing w:line="240" w:lineRule="auto"/>
      <w:outlineLvl w:val="9"/>
    </w:pPr>
    <w:rPr>
      <w:rFonts w:ascii="Calibri" w:hAnsi="Calibri" w:cs="Times New Roman"/>
      <w:position w:val="0"/>
      <w:sz w:val="22"/>
      <w:szCs w:val="22"/>
      <w:lang w:val="en-US" w:eastAsia="en-US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A201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BDAA4E0-CFE1-436D-83AD-8AE6E430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2791</Words>
  <Characters>15910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Кабинет3</cp:lastModifiedBy>
  <cp:revision>10</cp:revision>
  <cp:lastPrinted>2026-01-23T02:48:00Z</cp:lastPrinted>
  <dcterms:created xsi:type="dcterms:W3CDTF">2025-03-18T09:49:00Z</dcterms:created>
  <dcterms:modified xsi:type="dcterms:W3CDTF">2026-01-23T06:17:00Z</dcterms:modified>
</cp:coreProperties>
</file>